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278443" w14:textId="25303971" w:rsidR="16C18205" w:rsidRDefault="32BE8AC1" w:rsidP="00EB04C6">
      <w:pPr>
        <w:spacing w:after="0"/>
        <w:rPr>
          <w:sz w:val="24"/>
          <w:szCs w:val="24"/>
        </w:rPr>
      </w:pPr>
      <w:r w:rsidRPr="07CB654C">
        <w:rPr>
          <w:rFonts w:ascii="Arial" w:hAnsi="Arial" w:cs="Arial"/>
          <w:b/>
          <w:bCs/>
          <w:sz w:val="28"/>
          <w:szCs w:val="28"/>
        </w:rPr>
        <w:t xml:space="preserve">Prevent Risk Assessment  </w:t>
      </w:r>
      <w:r w:rsidR="551F5991" w:rsidRPr="07CB654C">
        <w:rPr>
          <w:rFonts w:ascii="Arial" w:hAnsi="Arial" w:cs="Arial"/>
          <w:b/>
          <w:bCs/>
          <w:sz w:val="28"/>
          <w:szCs w:val="28"/>
        </w:rPr>
        <w:t xml:space="preserve"> </w:t>
      </w:r>
      <w:r w:rsidRPr="07CB654C">
        <w:rPr>
          <w:rFonts w:ascii="Arial" w:hAnsi="Arial" w:cs="Arial"/>
          <w:b/>
          <w:bCs/>
          <w:sz w:val="24"/>
          <w:szCs w:val="24"/>
        </w:rPr>
        <w:t xml:space="preserve">                                      </w:t>
      </w:r>
      <w:r w:rsidR="164DD428" w:rsidRPr="07CB654C">
        <w:rPr>
          <w:rFonts w:ascii="Arial" w:hAnsi="Arial" w:cs="Arial"/>
          <w:b/>
          <w:bCs/>
          <w:sz w:val="24"/>
          <w:szCs w:val="24"/>
        </w:rPr>
        <w:t xml:space="preserve">                                </w:t>
      </w:r>
      <w:r w:rsidR="6476EE72" w:rsidRPr="07CB654C">
        <w:rPr>
          <w:rFonts w:ascii="Arial" w:hAnsi="Arial" w:cs="Arial"/>
          <w:b/>
          <w:bCs/>
          <w:sz w:val="24"/>
          <w:szCs w:val="24"/>
        </w:rPr>
        <w:t xml:space="preserve">                    </w:t>
      </w:r>
      <w:r w:rsidR="164DD428" w:rsidRPr="07CB654C">
        <w:rPr>
          <w:rFonts w:ascii="Arial" w:hAnsi="Arial" w:cs="Arial"/>
          <w:b/>
          <w:bCs/>
          <w:sz w:val="24"/>
          <w:szCs w:val="24"/>
        </w:rPr>
        <w:t xml:space="preserve">               </w:t>
      </w:r>
      <w:r w:rsidR="06F86563" w:rsidRPr="07CB654C">
        <w:rPr>
          <w:rFonts w:ascii="Arial" w:hAnsi="Arial" w:cs="Arial"/>
          <w:b/>
          <w:bCs/>
          <w:sz w:val="24"/>
          <w:szCs w:val="24"/>
        </w:rPr>
        <w:t xml:space="preserve">          </w:t>
      </w:r>
    </w:p>
    <w:p w14:paraId="32945D2B" w14:textId="77777777" w:rsidR="00EB04C6" w:rsidRPr="00EB04C6" w:rsidRDefault="00EB04C6" w:rsidP="00EB04C6">
      <w:pPr>
        <w:spacing w:after="0"/>
        <w:rPr>
          <w:sz w:val="24"/>
          <w:szCs w:val="24"/>
        </w:rPr>
      </w:pPr>
    </w:p>
    <w:p w14:paraId="0ECF6341" w14:textId="77777777" w:rsidR="00BC1543" w:rsidRPr="00FD49E9" w:rsidRDefault="00BC1543" w:rsidP="00F244FC">
      <w:pPr>
        <w:spacing w:after="0"/>
        <w:rPr>
          <w:sz w:val="8"/>
          <w:szCs w:val="8"/>
        </w:rPr>
      </w:pPr>
    </w:p>
    <w:tbl>
      <w:tblPr>
        <w:tblStyle w:val="TableGrid"/>
        <w:tblW w:w="16012" w:type="dxa"/>
        <w:tblLayout w:type="fixed"/>
        <w:tblLook w:val="04A0" w:firstRow="1" w:lastRow="0" w:firstColumn="1" w:lastColumn="0" w:noHBand="0" w:noVBand="1"/>
      </w:tblPr>
      <w:tblGrid>
        <w:gridCol w:w="3731"/>
        <w:gridCol w:w="4102"/>
        <w:gridCol w:w="4352"/>
        <w:gridCol w:w="3827"/>
      </w:tblGrid>
      <w:tr w:rsidR="00326CEF" w:rsidRPr="00E36848" w14:paraId="34D857AF" w14:textId="77777777" w:rsidTr="2C32E72D">
        <w:trPr>
          <w:trHeight w:val="679"/>
        </w:trPr>
        <w:tc>
          <w:tcPr>
            <w:tcW w:w="3731" w:type="dxa"/>
          </w:tcPr>
          <w:p w14:paraId="1DA07095" w14:textId="167CA633" w:rsidR="00C400E1" w:rsidRPr="00E36848" w:rsidRDefault="00C400E1" w:rsidP="2C32E72D">
            <w:pPr>
              <w:rPr>
                <w:rFonts w:ascii="Arial" w:hAnsi="Arial" w:cs="Arial"/>
                <w:b/>
                <w:bCs/>
                <w:sz w:val="24"/>
                <w:szCs w:val="24"/>
              </w:rPr>
            </w:pPr>
            <w:r w:rsidRPr="2C32E72D">
              <w:rPr>
                <w:rFonts w:ascii="Arial" w:hAnsi="Arial" w:cs="Arial"/>
                <w:b/>
                <w:bCs/>
                <w:sz w:val="24"/>
                <w:szCs w:val="24"/>
              </w:rPr>
              <w:t xml:space="preserve">Designated Safeguarding Lead: </w:t>
            </w:r>
            <w:r w:rsidR="00A575ED">
              <w:rPr>
                <w:rFonts w:ascii="Arial" w:hAnsi="Arial" w:cs="Arial"/>
                <w:b/>
                <w:bCs/>
                <w:sz w:val="24"/>
                <w:szCs w:val="24"/>
              </w:rPr>
              <w:t xml:space="preserve">Sam Fletcher </w:t>
            </w:r>
          </w:p>
          <w:p w14:paraId="5CC00D28" w14:textId="7B68C073" w:rsidR="00C400E1" w:rsidRPr="00E36848" w:rsidRDefault="00C400E1" w:rsidP="2C32E72D">
            <w:pPr>
              <w:rPr>
                <w:rFonts w:ascii="Arial" w:hAnsi="Arial" w:cs="Arial"/>
                <w:b/>
                <w:bCs/>
                <w:sz w:val="24"/>
                <w:szCs w:val="24"/>
              </w:rPr>
            </w:pPr>
          </w:p>
        </w:tc>
        <w:tc>
          <w:tcPr>
            <w:tcW w:w="4102" w:type="dxa"/>
          </w:tcPr>
          <w:p w14:paraId="5F03BBE2" w14:textId="61CF3083" w:rsidR="00C400E1" w:rsidRPr="00E36848" w:rsidRDefault="00C400E1" w:rsidP="2C32E72D">
            <w:pPr>
              <w:rPr>
                <w:rFonts w:ascii="Arial" w:hAnsi="Arial" w:cs="Arial"/>
                <w:b/>
                <w:bCs/>
                <w:sz w:val="24"/>
                <w:szCs w:val="24"/>
              </w:rPr>
            </w:pPr>
            <w:r w:rsidRPr="2C32E72D">
              <w:rPr>
                <w:rFonts w:ascii="Arial" w:hAnsi="Arial" w:cs="Arial"/>
                <w:b/>
                <w:bCs/>
                <w:sz w:val="24"/>
                <w:szCs w:val="24"/>
              </w:rPr>
              <w:t xml:space="preserve">Prevent Lead: </w:t>
            </w:r>
          </w:p>
          <w:p w14:paraId="0C21BE4A" w14:textId="16FEBAEB" w:rsidR="00C400E1" w:rsidRPr="00E36848" w:rsidRDefault="00A575ED" w:rsidP="2C32E72D">
            <w:pPr>
              <w:rPr>
                <w:rFonts w:ascii="Arial" w:hAnsi="Arial" w:cs="Arial"/>
                <w:b/>
                <w:bCs/>
                <w:sz w:val="24"/>
                <w:szCs w:val="24"/>
              </w:rPr>
            </w:pPr>
            <w:r>
              <w:rPr>
                <w:rFonts w:ascii="Arial" w:hAnsi="Arial" w:cs="Arial"/>
                <w:b/>
                <w:bCs/>
                <w:sz w:val="24"/>
                <w:szCs w:val="24"/>
              </w:rPr>
              <w:t xml:space="preserve">Sam Fletcher </w:t>
            </w:r>
          </w:p>
          <w:p w14:paraId="558AE61D" w14:textId="7E06E7EF" w:rsidR="00C400E1" w:rsidRPr="00E36848" w:rsidRDefault="00C400E1" w:rsidP="00FD49E9">
            <w:pPr>
              <w:rPr>
                <w:rFonts w:ascii="Arial" w:hAnsi="Arial" w:cs="Arial"/>
                <w:b/>
                <w:sz w:val="24"/>
                <w:szCs w:val="24"/>
              </w:rPr>
            </w:pPr>
          </w:p>
        </w:tc>
        <w:tc>
          <w:tcPr>
            <w:tcW w:w="4352" w:type="dxa"/>
          </w:tcPr>
          <w:p w14:paraId="2B037F9E" w14:textId="2DC4699C" w:rsidR="00C400E1" w:rsidRPr="00E36848" w:rsidRDefault="00C400E1" w:rsidP="4DAC5A18">
            <w:pPr>
              <w:rPr>
                <w:rFonts w:ascii="Arial" w:hAnsi="Arial" w:cs="Arial"/>
                <w:b/>
                <w:bCs/>
                <w:sz w:val="24"/>
                <w:szCs w:val="24"/>
              </w:rPr>
            </w:pPr>
            <w:r w:rsidRPr="2C32E72D">
              <w:rPr>
                <w:rFonts w:ascii="Arial" w:hAnsi="Arial" w:cs="Arial"/>
                <w:b/>
                <w:bCs/>
                <w:sz w:val="24"/>
                <w:szCs w:val="24"/>
              </w:rPr>
              <w:t>Date of Assessment:</w:t>
            </w:r>
            <w:r w:rsidR="6796BC18" w:rsidRPr="2C32E72D">
              <w:rPr>
                <w:rFonts w:ascii="Arial" w:hAnsi="Arial" w:cs="Arial"/>
                <w:b/>
                <w:bCs/>
                <w:sz w:val="24"/>
                <w:szCs w:val="24"/>
              </w:rPr>
              <w:t xml:space="preserve"> 1</w:t>
            </w:r>
            <w:r w:rsidR="00A575ED">
              <w:rPr>
                <w:rFonts w:ascii="Arial" w:hAnsi="Arial" w:cs="Arial"/>
                <w:b/>
                <w:bCs/>
                <w:sz w:val="24"/>
                <w:szCs w:val="24"/>
              </w:rPr>
              <w:t>0</w:t>
            </w:r>
            <w:r w:rsidR="6796BC18" w:rsidRPr="2C32E72D">
              <w:rPr>
                <w:rFonts w:ascii="Arial" w:hAnsi="Arial" w:cs="Arial"/>
                <w:b/>
                <w:bCs/>
                <w:sz w:val="24"/>
                <w:szCs w:val="24"/>
              </w:rPr>
              <w:t>/1</w:t>
            </w:r>
            <w:r w:rsidR="00A575ED">
              <w:rPr>
                <w:rFonts w:ascii="Arial" w:hAnsi="Arial" w:cs="Arial"/>
                <w:b/>
                <w:bCs/>
                <w:sz w:val="24"/>
                <w:szCs w:val="24"/>
              </w:rPr>
              <w:t>0</w:t>
            </w:r>
            <w:r w:rsidR="6796BC18" w:rsidRPr="2C32E72D">
              <w:rPr>
                <w:rFonts w:ascii="Arial" w:hAnsi="Arial" w:cs="Arial"/>
                <w:b/>
                <w:bCs/>
                <w:sz w:val="24"/>
                <w:szCs w:val="24"/>
              </w:rPr>
              <w:t>/2</w:t>
            </w:r>
            <w:r w:rsidR="00A575ED">
              <w:rPr>
                <w:rFonts w:ascii="Arial" w:hAnsi="Arial" w:cs="Arial"/>
                <w:b/>
                <w:bCs/>
                <w:sz w:val="24"/>
                <w:szCs w:val="24"/>
              </w:rPr>
              <w:t>6</w:t>
            </w:r>
          </w:p>
          <w:p w14:paraId="4CAABB47" w14:textId="2E70C268" w:rsidR="00C400E1" w:rsidRPr="00E36848" w:rsidRDefault="00C400E1" w:rsidP="00EB04C6">
            <w:pPr>
              <w:rPr>
                <w:rFonts w:ascii="Arial" w:hAnsi="Arial" w:cs="Arial"/>
                <w:bCs/>
                <w:sz w:val="24"/>
                <w:szCs w:val="24"/>
              </w:rPr>
            </w:pPr>
          </w:p>
        </w:tc>
        <w:tc>
          <w:tcPr>
            <w:tcW w:w="3827" w:type="dxa"/>
          </w:tcPr>
          <w:p w14:paraId="13E9E041" w14:textId="1EEEBE48" w:rsidR="00C400E1" w:rsidRPr="00E36848" w:rsidRDefault="00C400E1" w:rsidP="2C32E72D">
            <w:pPr>
              <w:rPr>
                <w:rFonts w:ascii="Arial" w:hAnsi="Arial" w:cs="Arial"/>
                <w:b/>
                <w:bCs/>
                <w:sz w:val="24"/>
                <w:szCs w:val="24"/>
              </w:rPr>
            </w:pPr>
            <w:r w:rsidRPr="2C32E72D">
              <w:rPr>
                <w:rFonts w:ascii="Arial" w:hAnsi="Arial" w:cs="Arial"/>
                <w:b/>
                <w:bCs/>
                <w:sz w:val="24"/>
                <w:szCs w:val="24"/>
              </w:rPr>
              <w:t xml:space="preserve">Date for </w:t>
            </w:r>
            <w:r w:rsidR="00EB04C6" w:rsidRPr="2C32E72D">
              <w:rPr>
                <w:rFonts w:ascii="Arial" w:hAnsi="Arial" w:cs="Arial"/>
                <w:b/>
                <w:bCs/>
                <w:sz w:val="24"/>
                <w:szCs w:val="24"/>
              </w:rPr>
              <w:t xml:space="preserve">next </w:t>
            </w:r>
            <w:r w:rsidRPr="2C32E72D">
              <w:rPr>
                <w:rFonts w:ascii="Arial" w:hAnsi="Arial" w:cs="Arial"/>
                <w:b/>
                <w:bCs/>
                <w:sz w:val="24"/>
                <w:szCs w:val="24"/>
              </w:rPr>
              <w:t>review:</w:t>
            </w:r>
            <w:r w:rsidR="3325C133" w:rsidRPr="2C32E72D">
              <w:rPr>
                <w:rFonts w:ascii="Arial" w:hAnsi="Arial" w:cs="Arial"/>
                <w:b/>
                <w:bCs/>
                <w:sz w:val="24"/>
                <w:szCs w:val="24"/>
              </w:rPr>
              <w:t>30/9/2</w:t>
            </w:r>
            <w:r w:rsidR="00A575ED">
              <w:rPr>
                <w:rFonts w:ascii="Arial" w:hAnsi="Arial" w:cs="Arial"/>
                <w:b/>
                <w:bCs/>
                <w:sz w:val="24"/>
                <w:szCs w:val="24"/>
              </w:rPr>
              <w:t>7</w:t>
            </w:r>
          </w:p>
          <w:p w14:paraId="4CDF7D57" w14:textId="69FCAAA4" w:rsidR="00C400E1" w:rsidRPr="00E36848" w:rsidRDefault="00C400E1" w:rsidP="4DAC5A18">
            <w:pPr>
              <w:rPr>
                <w:rFonts w:ascii="Arial" w:hAnsi="Arial" w:cs="Arial"/>
                <w:sz w:val="24"/>
                <w:szCs w:val="24"/>
              </w:rPr>
            </w:pPr>
          </w:p>
        </w:tc>
      </w:tr>
      <w:tr w:rsidR="07CB654C" w14:paraId="1DDA73D9" w14:textId="77777777" w:rsidTr="2C32E72D">
        <w:trPr>
          <w:trHeight w:val="675"/>
        </w:trPr>
        <w:tc>
          <w:tcPr>
            <w:tcW w:w="3731" w:type="dxa"/>
            <w:shd w:val="clear" w:color="auto" w:fill="F2F2F2" w:themeFill="background1" w:themeFillShade="F2"/>
          </w:tcPr>
          <w:p w14:paraId="0B8880B5" w14:textId="795D23C3" w:rsidR="4ECD5380" w:rsidRDefault="4ECD5380" w:rsidP="07CB654C">
            <w:pPr>
              <w:rPr>
                <w:rFonts w:ascii="Arial" w:eastAsia="Arial" w:hAnsi="Arial" w:cs="Arial"/>
                <w:b/>
                <w:bCs/>
                <w:color w:val="000000" w:themeColor="text1"/>
                <w:sz w:val="24"/>
                <w:szCs w:val="24"/>
              </w:rPr>
            </w:pPr>
            <w:r w:rsidRPr="07CB654C">
              <w:rPr>
                <w:rFonts w:ascii="Arial" w:eastAsia="Times New Roman" w:hAnsi="Arial" w:cs="Arial"/>
                <w:b/>
                <w:bCs/>
                <w:sz w:val="24"/>
                <w:szCs w:val="24"/>
                <w:lang w:eastAsia="en-GB"/>
              </w:rPr>
              <w:t xml:space="preserve">National Threat Assessment: </w:t>
            </w:r>
          </w:p>
          <w:p w14:paraId="2E859C3F" w14:textId="5BFD8DB4" w:rsidR="3CCA9623" w:rsidRDefault="3CCA9623" w:rsidP="07CB654C">
            <w:pPr>
              <w:rPr>
                <w:rFonts w:ascii="Arial" w:eastAsia="Times New Roman" w:hAnsi="Arial" w:cs="Arial"/>
                <w:b/>
                <w:bCs/>
                <w:sz w:val="24"/>
                <w:szCs w:val="24"/>
                <w:lang w:eastAsia="en-GB"/>
              </w:rPr>
            </w:pPr>
            <w:r w:rsidRPr="07CB654C">
              <w:rPr>
                <w:rFonts w:ascii="Arial" w:eastAsia="Times New Roman" w:hAnsi="Arial" w:cs="Arial"/>
                <w:b/>
                <w:bCs/>
                <w:sz w:val="24"/>
                <w:szCs w:val="24"/>
                <w:lang w:eastAsia="en-GB"/>
              </w:rPr>
              <w:t>SUBSTANITIAL</w:t>
            </w:r>
            <w:r w:rsidR="092BC558" w:rsidRPr="07CB654C">
              <w:rPr>
                <w:rFonts w:ascii="Arial" w:eastAsia="Times New Roman" w:hAnsi="Arial" w:cs="Arial"/>
                <w:b/>
                <w:bCs/>
                <w:sz w:val="24"/>
                <w:szCs w:val="24"/>
                <w:lang w:eastAsia="en-GB"/>
              </w:rPr>
              <w:t xml:space="preserve"> </w:t>
            </w:r>
          </w:p>
        </w:tc>
        <w:tc>
          <w:tcPr>
            <w:tcW w:w="12281" w:type="dxa"/>
            <w:gridSpan w:val="3"/>
            <w:shd w:val="clear" w:color="auto" w:fill="F2F2F2" w:themeFill="background1" w:themeFillShade="F2"/>
          </w:tcPr>
          <w:p w14:paraId="57CEDDB5" w14:textId="2C1436E5" w:rsidR="60615841" w:rsidRDefault="60615841" w:rsidP="07CB654C">
            <w:pPr>
              <w:rPr>
                <w:rFonts w:ascii="Arial" w:eastAsia="Arial" w:hAnsi="Arial" w:cs="Arial"/>
                <w:sz w:val="24"/>
                <w:szCs w:val="24"/>
              </w:rPr>
            </w:pPr>
            <w:r w:rsidRPr="07CB654C">
              <w:rPr>
                <w:rFonts w:ascii="Arial" w:eastAsia="Arial" w:hAnsi="Arial" w:cs="Arial"/>
                <w:color w:val="000000" w:themeColor="text1"/>
                <w:sz w:val="24"/>
                <w:szCs w:val="24"/>
              </w:rPr>
              <w:t xml:space="preserve"> The threat of</w:t>
            </w:r>
            <w:r w:rsidR="71480F0F" w:rsidRPr="07CB654C">
              <w:rPr>
                <w:rFonts w:ascii="Arial" w:eastAsia="Arial" w:hAnsi="Arial" w:cs="Arial"/>
                <w:color w:val="000000" w:themeColor="text1"/>
                <w:sz w:val="24"/>
                <w:szCs w:val="24"/>
              </w:rPr>
              <w:t xml:space="preserve"> a</w:t>
            </w:r>
            <w:r w:rsidRPr="07CB654C">
              <w:rPr>
                <w:rFonts w:ascii="Arial" w:eastAsia="Arial" w:hAnsi="Arial" w:cs="Arial"/>
                <w:color w:val="000000" w:themeColor="text1"/>
                <w:sz w:val="24"/>
                <w:szCs w:val="24"/>
              </w:rPr>
              <w:t xml:space="preserve"> terrorist attack in the UK is currently assessed as S</w:t>
            </w:r>
            <w:r w:rsidR="00A575ED">
              <w:rPr>
                <w:rFonts w:ascii="Arial" w:eastAsia="Arial" w:hAnsi="Arial" w:cs="Arial"/>
                <w:color w:val="000000" w:themeColor="text1"/>
                <w:sz w:val="24"/>
                <w:szCs w:val="24"/>
              </w:rPr>
              <w:t>EVERE</w:t>
            </w:r>
            <w:r w:rsidRPr="07CB654C">
              <w:rPr>
                <w:rFonts w:ascii="Arial" w:eastAsia="Arial" w:hAnsi="Arial" w:cs="Arial"/>
                <w:color w:val="000000" w:themeColor="text1"/>
                <w:sz w:val="24"/>
                <w:szCs w:val="24"/>
              </w:rPr>
              <w:t xml:space="preserve">, meaning an attack is </w:t>
            </w:r>
            <w:r w:rsidR="00A575ED">
              <w:rPr>
                <w:rFonts w:ascii="Arial" w:eastAsia="Arial" w:hAnsi="Arial" w:cs="Arial"/>
                <w:color w:val="000000" w:themeColor="text1"/>
                <w:sz w:val="24"/>
                <w:szCs w:val="24"/>
              </w:rPr>
              <w:t xml:space="preserve">considered highly </w:t>
            </w:r>
            <w:r w:rsidRPr="07CB654C">
              <w:rPr>
                <w:rFonts w:ascii="Arial" w:eastAsia="Arial" w:hAnsi="Arial" w:cs="Arial"/>
                <w:color w:val="000000" w:themeColor="text1"/>
                <w:sz w:val="24"/>
                <w:szCs w:val="24"/>
              </w:rPr>
              <w:t>likely.</w:t>
            </w:r>
          </w:p>
        </w:tc>
      </w:tr>
      <w:tr w:rsidR="00B45619" w:rsidRPr="00E36848" w14:paraId="49857093" w14:textId="77777777" w:rsidTr="2C32E72D">
        <w:trPr>
          <w:trHeight w:val="679"/>
        </w:trPr>
        <w:tc>
          <w:tcPr>
            <w:tcW w:w="16012" w:type="dxa"/>
            <w:gridSpan w:val="4"/>
            <w:shd w:val="clear" w:color="auto" w:fill="F2F2F2" w:themeFill="background1" w:themeFillShade="F2"/>
          </w:tcPr>
          <w:p w14:paraId="53532D57" w14:textId="613F316B" w:rsidR="00B45619" w:rsidRPr="00E36848" w:rsidRDefault="00B45619" w:rsidP="00FD49E9">
            <w:pPr>
              <w:rPr>
                <w:rFonts w:ascii="Arial" w:eastAsia="Times New Roman" w:hAnsi="Arial" w:cs="Arial"/>
                <w:b/>
                <w:bCs/>
                <w:sz w:val="24"/>
                <w:szCs w:val="24"/>
                <w:lang w:eastAsia="en-GB"/>
              </w:rPr>
            </w:pPr>
            <w:r w:rsidRPr="00B45619">
              <w:rPr>
                <w:rFonts w:ascii="Arial" w:eastAsia="Times New Roman" w:hAnsi="Arial" w:cs="Arial"/>
                <w:b/>
                <w:bCs/>
                <w:sz w:val="24"/>
                <w:szCs w:val="24"/>
                <w:lang w:eastAsia="en-GB"/>
              </w:rPr>
              <w:t xml:space="preserve">National Risks </w:t>
            </w:r>
            <w:r w:rsidR="00EB04C6">
              <w:rPr>
                <w:rFonts w:ascii="Arial" w:eastAsia="Times New Roman" w:hAnsi="Arial" w:cs="Arial"/>
                <w:b/>
                <w:bCs/>
                <w:sz w:val="24"/>
                <w:szCs w:val="24"/>
                <w:lang w:eastAsia="en-GB"/>
              </w:rPr>
              <w:t>– latest updates</w:t>
            </w:r>
          </w:p>
          <w:p w14:paraId="16334FB4" w14:textId="7FF410EB" w:rsidR="00B45619" w:rsidRPr="00E36848" w:rsidRDefault="00B45619" w:rsidP="00B45619">
            <w:pPr>
              <w:textAlignment w:val="baseline"/>
              <w:rPr>
                <w:rFonts w:ascii="Arial" w:hAnsi="Arial" w:cs="Arial"/>
                <w:b/>
                <w:bCs/>
                <w:color w:val="000000"/>
                <w:sz w:val="24"/>
                <w:szCs w:val="24"/>
              </w:rPr>
            </w:pPr>
          </w:p>
        </w:tc>
      </w:tr>
      <w:tr w:rsidR="00EB04C6" w:rsidRPr="00E36848" w14:paraId="2B57BEE4" w14:textId="77777777" w:rsidTr="2C32E72D">
        <w:trPr>
          <w:trHeight w:val="679"/>
        </w:trPr>
        <w:tc>
          <w:tcPr>
            <w:tcW w:w="16012" w:type="dxa"/>
            <w:gridSpan w:val="4"/>
          </w:tcPr>
          <w:p w14:paraId="2FEA9714" w14:textId="77777777" w:rsidR="00A575ED" w:rsidRPr="00A575ED" w:rsidRDefault="00A575ED" w:rsidP="00A575ED">
            <w:pPr>
              <w:pStyle w:val="NormalWeb"/>
              <w:rPr>
                <w:rFonts w:ascii="Arial" w:hAnsi="Arial" w:cs="Arial"/>
              </w:rPr>
            </w:pPr>
            <w:r w:rsidRPr="00A575ED">
              <w:rPr>
                <w:rFonts w:ascii="Arial" w:hAnsi="Arial" w:cs="Arial"/>
              </w:rPr>
              <w:t>The latest Home Office Prevent statistics, published in August 2026, provide data for the 12-month period ending 30 September 2025:</w:t>
            </w:r>
          </w:p>
          <w:p w14:paraId="55B2A4BE" w14:textId="77777777" w:rsidR="00A575ED" w:rsidRPr="00A575ED" w:rsidRDefault="00A575ED" w:rsidP="00A575ED">
            <w:pPr>
              <w:pStyle w:val="NormalWeb"/>
              <w:numPr>
                <w:ilvl w:val="0"/>
                <w:numId w:val="16"/>
              </w:numPr>
              <w:rPr>
                <w:rFonts w:ascii="Arial" w:hAnsi="Arial" w:cs="Arial"/>
              </w:rPr>
            </w:pPr>
            <w:r w:rsidRPr="00A575ED">
              <w:rPr>
                <w:rFonts w:ascii="Arial" w:hAnsi="Arial" w:cs="Arial"/>
              </w:rPr>
              <w:t xml:space="preserve">In the year ending 30 September 2025, </w:t>
            </w:r>
            <w:r w:rsidRPr="00A575ED">
              <w:rPr>
                <w:rStyle w:val="Strong"/>
                <w:rFonts w:ascii="Arial" w:hAnsi="Arial" w:cs="Arial"/>
              </w:rPr>
              <w:t>9,957 individuals were referred to Prevent, with a total of 10,293 referrals made</w:t>
            </w:r>
            <w:r w:rsidRPr="00A575ED">
              <w:rPr>
                <w:rFonts w:ascii="Arial" w:hAnsi="Arial" w:cs="Arial"/>
              </w:rPr>
              <w:t xml:space="preserve">. This represents a </w:t>
            </w:r>
            <w:r w:rsidRPr="00A575ED">
              <w:rPr>
                <w:rStyle w:val="Strong"/>
                <w:rFonts w:ascii="Arial" w:hAnsi="Arial" w:cs="Arial"/>
              </w:rPr>
              <w:t>39% increase in referrals</w:t>
            </w:r>
            <w:r w:rsidRPr="00A575ED">
              <w:rPr>
                <w:rFonts w:ascii="Arial" w:hAnsi="Arial" w:cs="Arial"/>
              </w:rPr>
              <w:t xml:space="preserve"> compared with the previous year (7,408) and is the highest number of referrals recorded in a single year since the data series began in April 2015. The number of individual people referred increased by 37%, from 7,279 to 9,957.</w:t>
            </w:r>
          </w:p>
          <w:p w14:paraId="4166FBFE" w14:textId="77777777" w:rsidR="00A575ED" w:rsidRPr="00A575ED" w:rsidRDefault="00A575ED" w:rsidP="00A575ED">
            <w:pPr>
              <w:pStyle w:val="NormalWeb"/>
              <w:numPr>
                <w:ilvl w:val="0"/>
                <w:numId w:val="16"/>
              </w:numPr>
              <w:rPr>
                <w:rFonts w:ascii="Arial" w:hAnsi="Arial" w:cs="Arial"/>
              </w:rPr>
            </w:pPr>
            <w:r w:rsidRPr="00A575ED">
              <w:rPr>
                <w:rFonts w:ascii="Arial" w:hAnsi="Arial" w:cs="Arial"/>
              </w:rPr>
              <w:t xml:space="preserve">The </w:t>
            </w:r>
            <w:r w:rsidRPr="00A575ED">
              <w:rPr>
                <w:rStyle w:val="Strong"/>
                <w:rFonts w:ascii="Arial" w:hAnsi="Arial" w:cs="Arial"/>
              </w:rPr>
              <w:t>education sector made the highest number of referrals (3,496), accounting for 34% of all referrals</w:t>
            </w:r>
            <w:r w:rsidRPr="00A575ED">
              <w:rPr>
                <w:rFonts w:ascii="Arial" w:hAnsi="Arial" w:cs="Arial"/>
              </w:rPr>
              <w:t>. This was followed by the police, which made 3,208 referrals (31%).</w:t>
            </w:r>
          </w:p>
          <w:p w14:paraId="26DE197D" w14:textId="77777777" w:rsidR="00A575ED" w:rsidRPr="00A575ED" w:rsidRDefault="00A575ED" w:rsidP="00A575ED">
            <w:pPr>
              <w:pStyle w:val="NormalWeb"/>
              <w:numPr>
                <w:ilvl w:val="0"/>
                <w:numId w:val="16"/>
              </w:numPr>
              <w:rPr>
                <w:rFonts w:ascii="Arial" w:hAnsi="Arial" w:cs="Arial"/>
              </w:rPr>
            </w:pPr>
            <w:r w:rsidRPr="00A575ED">
              <w:rPr>
                <w:rFonts w:ascii="Arial" w:hAnsi="Arial" w:cs="Arial"/>
              </w:rPr>
              <w:t xml:space="preserve">Individuals aged </w:t>
            </w:r>
            <w:r w:rsidRPr="00A575ED">
              <w:rPr>
                <w:rStyle w:val="Strong"/>
                <w:rFonts w:ascii="Arial" w:hAnsi="Arial" w:cs="Arial"/>
              </w:rPr>
              <w:t>11 to 15 accounted for the largest proportion of referrals</w:t>
            </w:r>
            <w:r w:rsidRPr="00A575ED">
              <w:rPr>
                <w:rFonts w:ascii="Arial" w:hAnsi="Arial" w:cs="Arial"/>
              </w:rPr>
              <w:t xml:space="preserve"> where age was known, representing </w:t>
            </w:r>
            <w:r w:rsidRPr="00A575ED">
              <w:rPr>
                <w:rStyle w:val="Strong"/>
                <w:rFonts w:ascii="Arial" w:hAnsi="Arial" w:cs="Arial"/>
              </w:rPr>
              <w:t>3,655 referrals (36%)</w:t>
            </w:r>
            <w:r w:rsidRPr="00A575ED">
              <w:rPr>
                <w:rFonts w:ascii="Arial" w:hAnsi="Arial" w:cs="Arial"/>
              </w:rPr>
              <w:t xml:space="preserve"> of the 10,279 referrals where age was recorded.</w:t>
            </w:r>
          </w:p>
          <w:p w14:paraId="31849E90" w14:textId="77777777" w:rsidR="00A575ED" w:rsidRPr="00A575ED" w:rsidRDefault="00A575ED" w:rsidP="00A575ED">
            <w:pPr>
              <w:pStyle w:val="NormalWeb"/>
              <w:numPr>
                <w:ilvl w:val="0"/>
                <w:numId w:val="16"/>
              </w:numPr>
              <w:rPr>
                <w:rFonts w:ascii="Arial" w:hAnsi="Arial" w:cs="Arial"/>
              </w:rPr>
            </w:pPr>
            <w:r w:rsidRPr="00A575ED">
              <w:rPr>
                <w:rFonts w:ascii="Arial" w:hAnsi="Arial" w:cs="Arial"/>
              </w:rPr>
              <w:t xml:space="preserve">As in previous years, </w:t>
            </w:r>
            <w:proofErr w:type="gramStart"/>
            <w:r w:rsidRPr="00A575ED">
              <w:rPr>
                <w:rFonts w:ascii="Arial" w:hAnsi="Arial" w:cs="Arial"/>
              </w:rPr>
              <w:t>the majority of</w:t>
            </w:r>
            <w:proofErr w:type="gramEnd"/>
            <w:r w:rsidRPr="00A575ED">
              <w:rPr>
                <w:rFonts w:ascii="Arial" w:hAnsi="Arial" w:cs="Arial"/>
              </w:rPr>
              <w:t xml:space="preserve"> referrals where sex was specified were for </w:t>
            </w:r>
            <w:r w:rsidRPr="00A575ED">
              <w:rPr>
                <w:rStyle w:val="Strong"/>
                <w:rFonts w:ascii="Arial" w:hAnsi="Arial" w:cs="Arial"/>
              </w:rPr>
              <w:t>males (9,002 of 10,016; 90%)</w:t>
            </w:r>
            <w:r w:rsidRPr="00A575ED">
              <w:rPr>
                <w:rFonts w:ascii="Arial" w:hAnsi="Arial" w:cs="Arial"/>
              </w:rPr>
              <w:t>.</w:t>
            </w:r>
          </w:p>
          <w:p w14:paraId="47C3BF19" w14:textId="77777777" w:rsidR="00A575ED" w:rsidRPr="00A575ED" w:rsidRDefault="00A575ED" w:rsidP="00A575ED">
            <w:pPr>
              <w:pStyle w:val="NormalWeb"/>
              <w:numPr>
                <w:ilvl w:val="0"/>
                <w:numId w:val="16"/>
              </w:numPr>
              <w:rPr>
                <w:rFonts w:ascii="Arial" w:hAnsi="Arial" w:cs="Arial"/>
              </w:rPr>
            </w:pPr>
            <w:r w:rsidRPr="00A575ED">
              <w:rPr>
                <w:rFonts w:ascii="Arial" w:hAnsi="Arial" w:cs="Arial"/>
              </w:rPr>
              <w:t xml:space="preserve">The </w:t>
            </w:r>
            <w:r w:rsidRPr="00A575ED">
              <w:rPr>
                <w:rStyle w:val="Strong"/>
                <w:rFonts w:ascii="Arial" w:hAnsi="Arial" w:cs="Arial"/>
              </w:rPr>
              <w:t>‘no ideology’ categories</w:t>
            </w:r>
            <w:r w:rsidRPr="00A575ED">
              <w:rPr>
                <w:rFonts w:ascii="Arial" w:hAnsi="Arial" w:cs="Arial"/>
              </w:rPr>
              <w:t xml:space="preserve"> (‘no ideology identified’ and ‘no ideology – other susceptibility to radicalisation identified’) continued to account for </w:t>
            </w:r>
            <w:proofErr w:type="gramStart"/>
            <w:r w:rsidRPr="00A575ED">
              <w:rPr>
                <w:rFonts w:ascii="Arial" w:hAnsi="Arial" w:cs="Arial"/>
              </w:rPr>
              <w:t>the majority of</w:t>
            </w:r>
            <w:proofErr w:type="gramEnd"/>
            <w:r w:rsidRPr="00A575ED">
              <w:rPr>
                <w:rFonts w:ascii="Arial" w:hAnsi="Arial" w:cs="Arial"/>
              </w:rPr>
              <w:t xml:space="preserve"> referrals where a type of concern was specified: </w:t>
            </w:r>
            <w:r w:rsidRPr="00A575ED">
              <w:rPr>
                <w:rStyle w:val="Strong"/>
                <w:rFonts w:ascii="Arial" w:hAnsi="Arial" w:cs="Arial"/>
              </w:rPr>
              <w:t>5,770 referrals (56%)</w:t>
            </w:r>
            <w:r w:rsidRPr="00A575ED">
              <w:rPr>
                <w:rFonts w:ascii="Arial" w:hAnsi="Arial" w:cs="Arial"/>
              </w:rPr>
              <w:t>.</w:t>
            </w:r>
          </w:p>
          <w:p w14:paraId="3B86F22E" w14:textId="77777777" w:rsidR="00A575ED" w:rsidRPr="00A575ED" w:rsidRDefault="00A575ED" w:rsidP="00A575ED">
            <w:pPr>
              <w:pStyle w:val="NormalWeb"/>
              <w:numPr>
                <w:ilvl w:val="0"/>
                <w:numId w:val="16"/>
              </w:numPr>
              <w:rPr>
                <w:rFonts w:ascii="Arial" w:hAnsi="Arial" w:cs="Arial"/>
              </w:rPr>
            </w:pPr>
            <w:r w:rsidRPr="00A575ED">
              <w:rPr>
                <w:rStyle w:val="Strong"/>
                <w:rFonts w:ascii="Arial" w:hAnsi="Arial" w:cs="Arial"/>
              </w:rPr>
              <w:t>Extreme Right-Wing concerns accounted for 20% (2,103) of referrals</w:t>
            </w:r>
            <w:r w:rsidRPr="00A575ED">
              <w:rPr>
                <w:rFonts w:ascii="Arial" w:hAnsi="Arial" w:cs="Arial"/>
              </w:rPr>
              <w:t xml:space="preserve"> where the type of concern was recorded, compared with </w:t>
            </w:r>
            <w:r w:rsidRPr="00A575ED">
              <w:rPr>
                <w:rStyle w:val="Strong"/>
                <w:rFonts w:ascii="Arial" w:hAnsi="Arial" w:cs="Arial"/>
              </w:rPr>
              <w:t>8% (860) relating to Islamist Extremism</w:t>
            </w:r>
            <w:r w:rsidRPr="00A575ED">
              <w:rPr>
                <w:rFonts w:ascii="Arial" w:hAnsi="Arial" w:cs="Arial"/>
              </w:rPr>
              <w:t>. Extreme Right-Wing referrals increased by 42% compared with the previous year, while Islamist Extremism referrals decreased by 9%.</w:t>
            </w:r>
          </w:p>
          <w:p w14:paraId="4305AF38" w14:textId="77777777" w:rsidR="00A575ED" w:rsidRPr="00A575ED" w:rsidRDefault="00A575ED" w:rsidP="00A575ED">
            <w:pPr>
              <w:pStyle w:val="NormalWeb"/>
              <w:numPr>
                <w:ilvl w:val="0"/>
                <w:numId w:val="16"/>
              </w:numPr>
              <w:rPr>
                <w:rFonts w:ascii="Arial" w:hAnsi="Arial" w:cs="Arial"/>
              </w:rPr>
            </w:pPr>
            <w:r w:rsidRPr="00A575ED">
              <w:rPr>
                <w:rFonts w:ascii="Arial" w:hAnsi="Arial" w:cs="Arial"/>
              </w:rPr>
              <w:t xml:space="preserve">Referrals concerning </w:t>
            </w:r>
            <w:r w:rsidRPr="00A575ED">
              <w:rPr>
                <w:rStyle w:val="Strong"/>
                <w:rFonts w:ascii="Arial" w:hAnsi="Arial" w:cs="Arial"/>
              </w:rPr>
              <w:t>fascination with extreme violence or mass-casualty attacks where no other ideology was identified</w:t>
            </w:r>
            <w:r w:rsidRPr="00A575ED">
              <w:rPr>
                <w:rFonts w:ascii="Arial" w:hAnsi="Arial" w:cs="Arial"/>
              </w:rPr>
              <w:t xml:space="preserve"> accounted for a further </w:t>
            </w:r>
            <w:r w:rsidRPr="00A575ED">
              <w:rPr>
                <w:rStyle w:val="Strong"/>
                <w:rFonts w:ascii="Arial" w:hAnsi="Arial" w:cs="Arial"/>
              </w:rPr>
              <w:t>818 referrals (8%)</w:t>
            </w:r>
            <w:r w:rsidRPr="00A575ED">
              <w:rPr>
                <w:rFonts w:ascii="Arial" w:hAnsi="Arial" w:cs="Arial"/>
              </w:rPr>
              <w:t>.</w:t>
            </w:r>
          </w:p>
          <w:p w14:paraId="4C1FCF62" w14:textId="77777777" w:rsidR="00A575ED" w:rsidRPr="00A575ED" w:rsidRDefault="00A575ED" w:rsidP="00A575ED">
            <w:pPr>
              <w:pStyle w:val="NormalWeb"/>
              <w:numPr>
                <w:ilvl w:val="0"/>
                <w:numId w:val="16"/>
              </w:numPr>
              <w:rPr>
                <w:rFonts w:ascii="Arial" w:hAnsi="Arial" w:cs="Arial"/>
              </w:rPr>
            </w:pPr>
            <w:r w:rsidRPr="00A575ED">
              <w:rPr>
                <w:rFonts w:ascii="Arial" w:hAnsi="Arial" w:cs="Arial"/>
              </w:rPr>
              <w:t xml:space="preserve">Around </w:t>
            </w:r>
            <w:r w:rsidRPr="00A575ED">
              <w:rPr>
                <w:rStyle w:val="Strong"/>
                <w:rFonts w:ascii="Arial" w:hAnsi="Arial" w:cs="Arial"/>
              </w:rPr>
              <w:t>36% of individuals referred to Prevent (3,633 of 9,957)</w:t>
            </w:r>
            <w:r w:rsidRPr="00A575ED">
              <w:rPr>
                <w:rFonts w:ascii="Arial" w:hAnsi="Arial" w:cs="Arial"/>
              </w:rPr>
              <w:t xml:space="preserve"> had at least one mental health or neurodiversity condition recorded on the Prevent Case Management Tracker. </w:t>
            </w:r>
            <w:r w:rsidRPr="00A575ED">
              <w:rPr>
                <w:rStyle w:val="Strong"/>
                <w:rFonts w:ascii="Arial" w:hAnsi="Arial" w:cs="Arial"/>
              </w:rPr>
              <w:t xml:space="preserve">Autism was the </w:t>
            </w:r>
            <w:proofErr w:type="gramStart"/>
            <w:r w:rsidRPr="00A575ED">
              <w:rPr>
                <w:rStyle w:val="Strong"/>
                <w:rFonts w:ascii="Arial" w:hAnsi="Arial" w:cs="Arial"/>
              </w:rPr>
              <w:t>most commonly recorded</w:t>
            </w:r>
            <w:proofErr w:type="gramEnd"/>
            <w:r w:rsidRPr="00A575ED">
              <w:rPr>
                <w:rStyle w:val="Strong"/>
                <w:rFonts w:ascii="Arial" w:hAnsi="Arial" w:cs="Arial"/>
              </w:rPr>
              <w:t xml:space="preserve"> condition, affecting 18% (1,833) of individuals referred</w:t>
            </w:r>
            <w:r w:rsidRPr="00A575ED">
              <w:rPr>
                <w:rFonts w:ascii="Arial" w:hAnsi="Arial" w:cs="Arial"/>
              </w:rPr>
              <w:t>.</w:t>
            </w:r>
          </w:p>
          <w:p w14:paraId="298D4333" w14:textId="0DD48CD7" w:rsidR="00EB04C6" w:rsidRPr="00A575ED" w:rsidRDefault="00A575ED" w:rsidP="00A575ED">
            <w:pPr>
              <w:pStyle w:val="NormalWeb"/>
              <w:numPr>
                <w:ilvl w:val="0"/>
                <w:numId w:val="16"/>
              </w:numPr>
              <w:rPr>
                <w:rFonts w:ascii="Arial" w:hAnsi="Arial" w:cs="Arial"/>
              </w:rPr>
            </w:pPr>
            <w:r w:rsidRPr="00A575ED">
              <w:rPr>
                <w:rFonts w:ascii="Arial" w:hAnsi="Arial" w:cs="Arial"/>
              </w:rPr>
              <w:t xml:space="preserve">Of the 10,293 referrals, </w:t>
            </w:r>
            <w:r w:rsidRPr="00A575ED">
              <w:rPr>
                <w:rStyle w:val="Strong"/>
                <w:rFonts w:ascii="Arial" w:hAnsi="Arial" w:cs="Arial"/>
              </w:rPr>
              <w:t>2,159 (21%) were discussed at a Channel panel and 1,810 (18%) were adopted as a Channel case</w:t>
            </w:r>
            <w:r w:rsidRPr="00A575ED">
              <w:rPr>
                <w:rFonts w:ascii="Arial" w:hAnsi="Arial" w:cs="Arial"/>
              </w:rPr>
              <w:t>.</w:t>
            </w:r>
          </w:p>
        </w:tc>
      </w:tr>
      <w:tr w:rsidR="00B45619" w:rsidRPr="00E36848" w14:paraId="0B89FB3C" w14:textId="77777777" w:rsidTr="2C32E72D">
        <w:trPr>
          <w:trHeight w:val="679"/>
        </w:trPr>
        <w:tc>
          <w:tcPr>
            <w:tcW w:w="16012" w:type="dxa"/>
            <w:gridSpan w:val="4"/>
            <w:shd w:val="clear" w:color="auto" w:fill="F2F2F2" w:themeFill="background1" w:themeFillShade="F2"/>
            <w:vAlign w:val="center"/>
          </w:tcPr>
          <w:p w14:paraId="43A42771" w14:textId="044A3ABD" w:rsidR="00B45619" w:rsidRPr="00E36848" w:rsidRDefault="00B45619" w:rsidP="00EB04C6">
            <w:pPr>
              <w:rPr>
                <w:rFonts w:ascii="Arial" w:eastAsia="Times New Roman" w:hAnsi="Arial" w:cs="Arial"/>
                <w:b/>
                <w:bCs/>
                <w:sz w:val="24"/>
                <w:szCs w:val="24"/>
                <w:lang w:eastAsia="en-GB"/>
              </w:rPr>
            </w:pPr>
            <w:r w:rsidRPr="00B45619">
              <w:rPr>
                <w:rFonts w:ascii="Arial" w:eastAsia="Times New Roman" w:hAnsi="Arial" w:cs="Arial"/>
                <w:b/>
                <w:bCs/>
                <w:sz w:val="24"/>
                <w:szCs w:val="24"/>
                <w:lang w:eastAsia="en-GB"/>
              </w:rPr>
              <w:t>Local Risks –</w:t>
            </w:r>
            <w:r w:rsidR="00EB04C6">
              <w:rPr>
                <w:rFonts w:ascii="Arial" w:eastAsia="Times New Roman" w:hAnsi="Arial" w:cs="Arial"/>
                <w:b/>
                <w:bCs/>
                <w:sz w:val="24"/>
                <w:szCs w:val="24"/>
                <w:lang w:eastAsia="en-GB"/>
              </w:rPr>
              <w:t xml:space="preserve"> </w:t>
            </w:r>
            <w:r w:rsidRPr="00B45619">
              <w:rPr>
                <w:rFonts w:ascii="Arial" w:eastAsia="Times New Roman" w:hAnsi="Arial" w:cs="Arial"/>
                <w:b/>
                <w:bCs/>
                <w:sz w:val="24"/>
                <w:szCs w:val="24"/>
                <w:lang w:eastAsia="en-GB"/>
              </w:rPr>
              <w:t xml:space="preserve">What specific local risks are you aware of that could impact to your area, setting, students or families? E.g. local extremist activity (groups active in the area) </w:t>
            </w:r>
          </w:p>
        </w:tc>
      </w:tr>
      <w:tr w:rsidR="00EB04C6" w:rsidRPr="00E36848" w14:paraId="06268CF2" w14:textId="77777777" w:rsidTr="2C32E72D">
        <w:trPr>
          <w:trHeight w:val="679"/>
        </w:trPr>
        <w:tc>
          <w:tcPr>
            <w:tcW w:w="16012" w:type="dxa"/>
            <w:gridSpan w:val="4"/>
          </w:tcPr>
          <w:p w14:paraId="147DB92C" w14:textId="77777777" w:rsidR="00A575ED" w:rsidRPr="00A575ED" w:rsidRDefault="00A575ED" w:rsidP="00A575ED">
            <w:pPr>
              <w:spacing w:after="225" w:line="360" w:lineRule="atLeast"/>
              <w:rPr>
                <w:rFonts w:ascii="Arial" w:hAnsi="Arial" w:cs="Arial"/>
                <w:bCs/>
                <w:sz w:val="20"/>
                <w:szCs w:val="20"/>
              </w:rPr>
            </w:pPr>
            <w:r w:rsidRPr="00A575ED">
              <w:rPr>
                <w:rFonts w:ascii="Arial" w:hAnsi="Arial" w:cs="Arial"/>
                <w:bCs/>
                <w:sz w:val="20"/>
                <w:szCs w:val="20"/>
              </w:rPr>
              <w:t>The school recognises that the threat from terrorism and radicalisation is evolving and that risks to children and young people increasingly arise through online as well as offline environments.</w:t>
            </w:r>
          </w:p>
          <w:p w14:paraId="36358196" w14:textId="77777777" w:rsidR="00A575ED" w:rsidRPr="00A575ED" w:rsidRDefault="00A575ED" w:rsidP="00A575ED">
            <w:pPr>
              <w:spacing w:after="225" w:line="360" w:lineRule="atLeast"/>
              <w:rPr>
                <w:rFonts w:ascii="Arial" w:hAnsi="Arial" w:cs="Arial"/>
                <w:bCs/>
                <w:sz w:val="20"/>
                <w:szCs w:val="20"/>
              </w:rPr>
            </w:pPr>
            <w:r w:rsidRPr="00A575ED">
              <w:rPr>
                <w:rFonts w:ascii="Arial" w:hAnsi="Arial" w:cs="Arial"/>
                <w:bCs/>
                <w:sz w:val="20"/>
                <w:szCs w:val="20"/>
              </w:rPr>
              <w:lastRenderedPageBreak/>
              <w:t>Current local, regional and national intelligence indicates that relevant areas of risk include Extreme Right-Wing ideology; Islamist extremism; mixed, unclear or unstable ideologies; incel and misogynistic ideologies; anti-government and grievance-based extremism; conspiracy theories; and the exploitation of international conflicts to promote extremist narratives.</w:t>
            </w:r>
          </w:p>
          <w:p w14:paraId="3DB91E99" w14:textId="77777777" w:rsidR="00A575ED" w:rsidRPr="00A575ED" w:rsidRDefault="00A575ED" w:rsidP="00A575ED">
            <w:pPr>
              <w:spacing w:after="225" w:line="360" w:lineRule="atLeast"/>
              <w:rPr>
                <w:rFonts w:ascii="Arial" w:hAnsi="Arial" w:cs="Arial"/>
                <w:bCs/>
                <w:sz w:val="20"/>
                <w:szCs w:val="20"/>
              </w:rPr>
            </w:pPr>
            <w:r w:rsidRPr="00A575ED">
              <w:rPr>
                <w:rFonts w:ascii="Arial" w:hAnsi="Arial" w:cs="Arial"/>
                <w:bCs/>
                <w:sz w:val="20"/>
                <w:szCs w:val="20"/>
              </w:rPr>
              <w:t>There is an increasing risk associated with online radicalisation, including exposure to extremist material through social media and online communities, as well as emerging risks associated with AI-generated extremist content.</w:t>
            </w:r>
          </w:p>
          <w:p w14:paraId="12168CDC" w14:textId="67D63B10" w:rsidR="00EB04C6" w:rsidRPr="00A575ED" w:rsidRDefault="00A575ED" w:rsidP="00A575ED">
            <w:pPr>
              <w:spacing w:after="225" w:line="360" w:lineRule="atLeast"/>
              <w:rPr>
                <w:rFonts w:ascii="Arial" w:hAnsi="Arial" w:cs="Arial"/>
                <w:bCs/>
                <w:sz w:val="20"/>
                <w:szCs w:val="20"/>
              </w:rPr>
            </w:pPr>
            <w:r w:rsidRPr="00A575ED">
              <w:rPr>
                <w:rFonts w:ascii="Arial" w:hAnsi="Arial" w:cs="Arial"/>
                <w:bCs/>
                <w:sz w:val="20"/>
                <w:szCs w:val="20"/>
              </w:rPr>
              <w:t xml:space="preserve">Of </w:t>
            </w:r>
            <w:proofErr w:type="gramStart"/>
            <w:r w:rsidRPr="00A575ED">
              <w:rPr>
                <w:rFonts w:ascii="Arial" w:hAnsi="Arial" w:cs="Arial"/>
                <w:bCs/>
                <w:sz w:val="20"/>
                <w:szCs w:val="20"/>
              </w:rPr>
              <w:t>particular relevance</w:t>
            </w:r>
            <w:proofErr w:type="gramEnd"/>
            <w:r w:rsidRPr="00A575ED">
              <w:rPr>
                <w:rFonts w:ascii="Arial" w:hAnsi="Arial" w:cs="Arial"/>
                <w:bCs/>
                <w:sz w:val="20"/>
                <w:szCs w:val="20"/>
              </w:rPr>
              <w:t xml:space="preserve"> to education settings is the growing concern around young people displaying a fascination with extreme violence or mass-casualty attacks, including cases where there is no clearly identifiable ideology</w:t>
            </w:r>
            <w:r>
              <w:rPr>
                <w:rFonts w:ascii="Arial" w:hAnsi="Arial" w:cs="Arial"/>
                <w:bCs/>
                <w:sz w:val="20"/>
                <w:szCs w:val="20"/>
              </w:rPr>
              <w:t>.</w:t>
            </w:r>
          </w:p>
        </w:tc>
      </w:tr>
      <w:tr w:rsidR="00A575ED" w:rsidRPr="00E36848" w14:paraId="5A1006D4" w14:textId="77777777" w:rsidTr="2C32E72D">
        <w:trPr>
          <w:trHeight w:val="679"/>
        </w:trPr>
        <w:tc>
          <w:tcPr>
            <w:tcW w:w="16012" w:type="dxa"/>
            <w:gridSpan w:val="4"/>
          </w:tcPr>
          <w:p w14:paraId="441AFAB0" w14:textId="77777777" w:rsidR="00A575ED" w:rsidRPr="00A575ED" w:rsidRDefault="00A575ED" w:rsidP="00A575ED">
            <w:pPr>
              <w:pStyle w:val="ListParagraph"/>
              <w:spacing w:after="225" w:line="360" w:lineRule="atLeast"/>
              <w:rPr>
                <w:rFonts w:ascii="Arial" w:hAnsi="Arial" w:cs="Arial"/>
                <w:bCs/>
                <w:sz w:val="20"/>
                <w:szCs w:val="20"/>
              </w:rPr>
            </w:pPr>
          </w:p>
        </w:tc>
      </w:tr>
    </w:tbl>
    <w:p w14:paraId="0B95ABD0" w14:textId="0BC0495F" w:rsidR="00151CB2" w:rsidRPr="00E36848" w:rsidRDefault="00151CB2">
      <w:pPr>
        <w:rPr>
          <w:rFonts w:ascii="Arial" w:hAnsi="Arial" w:cs="Arial"/>
          <w:sz w:val="24"/>
          <w:szCs w:val="24"/>
        </w:rPr>
      </w:pPr>
    </w:p>
    <w:p w14:paraId="2BA9CF7D" w14:textId="77777777" w:rsidR="000F0528" w:rsidRPr="00B45619" w:rsidRDefault="000F0528">
      <w:pPr>
        <w:rPr>
          <w:rFonts w:ascii="Arial" w:hAnsi="Arial" w:cs="Arial"/>
        </w:rPr>
      </w:pPr>
    </w:p>
    <w:tbl>
      <w:tblPr>
        <w:tblStyle w:val="TableGrid"/>
        <w:tblW w:w="16013" w:type="dxa"/>
        <w:tblLook w:val="04A0" w:firstRow="1" w:lastRow="0" w:firstColumn="1" w:lastColumn="0" w:noHBand="0" w:noVBand="1"/>
      </w:tblPr>
      <w:tblGrid>
        <w:gridCol w:w="2153"/>
        <w:gridCol w:w="2809"/>
        <w:gridCol w:w="6095"/>
        <w:gridCol w:w="835"/>
        <w:gridCol w:w="2222"/>
        <w:gridCol w:w="1899"/>
      </w:tblGrid>
      <w:tr w:rsidR="00F2530D" w:rsidRPr="001335A5" w14:paraId="0FA81483" w14:textId="77777777" w:rsidTr="2C32E72D">
        <w:trPr>
          <w:cantSplit/>
        </w:trPr>
        <w:tc>
          <w:tcPr>
            <w:tcW w:w="16013" w:type="dxa"/>
            <w:gridSpan w:val="6"/>
            <w:shd w:val="clear" w:color="auto" w:fill="D9D9D9" w:themeFill="background1" w:themeFillShade="D9"/>
          </w:tcPr>
          <w:p w14:paraId="16E2A386" w14:textId="538D5F40" w:rsidR="00F2530D" w:rsidRPr="001335A5" w:rsidRDefault="007428BD" w:rsidP="007C314B">
            <w:pPr>
              <w:rPr>
                <w:rFonts w:ascii="Arial" w:hAnsi="Arial" w:cs="Arial"/>
                <w:b/>
                <w:bCs/>
                <w:sz w:val="20"/>
                <w:szCs w:val="20"/>
              </w:rPr>
            </w:pPr>
            <w:r w:rsidRPr="001335A5">
              <w:rPr>
                <w:rFonts w:ascii="Arial" w:hAnsi="Arial" w:cs="Arial"/>
                <w:b/>
                <w:bCs/>
                <w:sz w:val="20"/>
                <w:szCs w:val="20"/>
              </w:rPr>
              <w:t xml:space="preserve">LEADERSHIP </w:t>
            </w:r>
          </w:p>
        </w:tc>
      </w:tr>
      <w:tr w:rsidR="000F0528" w:rsidRPr="001335A5" w14:paraId="324FD0F6" w14:textId="77777777" w:rsidTr="2C32E72D">
        <w:trPr>
          <w:cantSplit/>
        </w:trPr>
        <w:tc>
          <w:tcPr>
            <w:tcW w:w="2153" w:type="dxa"/>
            <w:shd w:val="clear" w:color="auto" w:fill="D9D9D9" w:themeFill="background1" w:themeFillShade="D9"/>
          </w:tcPr>
          <w:p w14:paraId="13584E1F" w14:textId="2143D9A9" w:rsidR="000F0528" w:rsidRPr="001335A5" w:rsidRDefault="000F0528" w:rsidP="007C314B">
            <w:pPr>
              <w:rPr>
                <w:rFonts w:ascii="Arial" w:hAnsi="Arial" w:cs="Arial"/>
                <w:b/>
                <w:bCs/>
                <w:sz w:val="20"/>
                <w:szCs w:val="20"/>
              </w:rPr>
            </w:pPr>
            <w:r w:rsidRPr="001335A5">
              <w:rPr>
                <w:rFonts w:ascii="Arial" w:hAnsi="Arial" w:cs="Arial"/>
                <w:b/>
                <w:bCs/>
                <w:sz w:val="20"/>
                <w:szCs w:val="20"/>
              </w:rPr>
              <w:t>Risk</w:t>
            </w:r>
          </w:p>
        </w:tc>
        <w:tc>
          <w:tcPr>
            <w:tcW w:w="2809" w:type="dxa"/>
            <w:shd w:val="clear" w:color="auto" w:fill="D9D9D9" w:themeFill="background1" w:themeFillShade="D9"/>
          </w:tcPr>
          <w:p w14:paraId="3DB9C12C" w14:textId="77EAF9D5" w:rsidR="000F0528" w:rsidRPr="001335A5" w:rsidRDefault="000F0528" w:rsidP="007C314B">
            <w:pPr>
              <w:rPr>
                <w:rFonts w:ascii="Arial" w:hAnsi="Arial" w:cs="Arial"/>
                <w:b/>
                <w:bCs/>
                <w:sz w:val="20"/>
                <w:szCs w:val="20"/>
              </w:rPr>
            </w:pPr>
            <w:r w:rsidRPr="001335A5">
              <w:rPr>
                <w:rFonts w:ascii="Arial" w:hAnsi="Arial" w:cs="Arial"/>
                <w:b/>
                <w:bCs/>
                <w:sz w:val="20"/>
                <w:szCs w:val="20"/>
              </w:rPr>
              <w:t>Hazard</w:t>
            </w:r>
          </w:p>
        </w:tc>
        <w:tc>
          <w:tcPr>
            <w:tcW w:w="6095" w:type="dxa"/>
            <w:shd w:val="clear" w:color="auto" w:fill="D9D9D9" w:themeFill="background1" w:themeFillShade="D9"/>
          </w:tcPr>
          <w:p w14:paraId="1A347A85" w14:textId="5ABE8D21" w:rsidR="000F0528" w:rsidRPr="001335A5" w:rsidRDefault="000F0528" w:rsidP="007C314B">
            <w:pPr>
              <w:rPr>
                <w:rFonts w:ascii="Arial" w:hAnsi="Arial" w:cs="Arial"/>
                <w:b/>
                <w:bCs/>
                <w:sz w:val="20"/>
                <w:szCs w:val="20"/>
              </w:rPr>
            </w:pPr>
            <w:r w:rsidRPr="001335A5">
              <w:rPr>
                <w:rFonts w:ascii="Arial" w:hAnsi="Arial" w:cs="Arial"/>
                <w:b/>
                <w:bCs/>
                <w:sz w:val="20"/>
                <w:szCs w:val="20"/>
              </w:rPr>
              <w:t xml:space="preserve">Risk Management </w:t>
            </w:r>
          </w:p>
        </w:tc>
        <w:tc>
          <w:tcPr>
            <w:tcW w:w="835" w:type="dxa"/>
            <w:shd w:val="clear" w:color="auto" w:fill="D9D9D9" w:themeFill="background1" w:themeFillShade="D9"/>
          </w:tcPr>
          <w:p w14:paraId="6A4D095F" w14:textId="7707ABA8" w:rsidR="000F0528" w:rsidRPr="001335A5" w:rsidRDefault="000F0528" w:rsidP="007C314B">
            <w:pPr>
              <w:rPr>
                <w:rFonts w:ascii="Arial" w:hAnsi="Arial" w:cs="Arial"/>
                <w:b/>
                <w:bCs/>
                <w:sz w:val="20"/>
                <w:szCs w:val="20"/>
              </w:rPr>
            </w:pPr>
            <w:r w:rsidRPr="001335A5">
              <w:rPr>
                <w:rFonts w:ascii="Arial" w:hAnsi="Arial" w:cs="Arial"/>
                <w:b/>
                <w:bCs/>
                <w:sz w:val="20"/>
                <w:szCs w:val="20"/>
              </w:rPr>
              <w:t>RAG</w:t>
            </w:r>
          </w:p>
        </w:tc>
        <w:tc>
          <w:tcPr>
            <w:tcW w:w="2222" w:type="dxa"/>
            <w:shd w:val="clear" w:color="auto" w:fill="D9D9D9" w:themeFill="background1" w:themeFillShade="D9"/>
          </w:tcPr>
          <w:p w14:paraId="286D5F2D" w14:textId="1275B28A" w:rsidR="000F0528" w:rsidRPr="001335A5" w:rsidRDefault="000F0528" w:rsidP="007C314B">
            <w:pPr>
              <w:rPr>
                <w:rFonts w:ascii="Arial" w:hAnsi="Arial" w:cs="Arial"/>
                <w:b/>
                <w:bCs/>
                <w:sz w:val="20"/>
                <w:szCs w:val="20"/>
              </w:rPr>
            </w:pPr>
            <w:r w:rsidRPr="001335A5">
              <w:rPr>
                <w:rFonts w:ascii="Arial" w:hAnsi="Arial" w:cs="Arial"/>
                <w:b/>
                <w:bCs/>
                <w:sz w:val="20"/>
                <w:szCs w:val="20"/>
              </w:rPr>
              <w:t>Further action</w:t>
            </w:r>
          </w:p>
        </w:tc>
        <w:tc>
          <w:tcPr>
            <w:tcW w:w="1899" w:type="dxa"/>
            <w:shd w:val="clear" w:color="auto" w:fill="D9D9D9" w:themeFill="background1" w:themeFillShade="D9"/>
          </w:tcPr>
          <w:p w14:paraId="06E8F6C6" w14:textId="0B602F13" w:rsidR="000F0528" w:rsidRPr="001335A5" w:rsidRDefault="000F0528" w:rsidP="007C314B">
            <w:pPr>
              <w:rPr>
                <w:rFonts w:ascii="Arial" w:hAnsi="Arial" w:cs="Arial"/>
                <w:b/>
                <w:bCs/>
                <w:sz w:val="20"/>
                <w:szCs w:val="20"/>
              </w:rPr>
            </w:pPr>
            <w:r w:rsidRPr="001335A5">
              <w:rPr>
                <w:rFonts w:ascii="Arial" w:hAnsi="Arial" w:cs="Arial"/>
                <w:b/>
                <w:bCs/>
                <w:sz w:val="20"/>
                <w:szCs w:val="20"/>
              </w:rPr>
              <w:t>Who? When?</w:t>
            </w:r>
          </w:p>
        </w:tc>
      </w:tr>
      <w:tr w:rsidR="00834EF7" w:rsidRPr="001335A5" w14:paraId="2BCC13A3" w14:textId="77777777" w:rsidTr="2C32E72D">
        <w:trPr>
          <w:cantSplit/>
        </w:trPr>
        <w:tc>
          <w:tcPr>
            <w:tcW w:w="2153" w:type="dxa"/>
            <w:vMerge w:val="restart"/>
          </w:tcPr>
          <w:p w14:paraId="7BA800FD" w14:textId="0D1954C6" w:rsidR="00834EF7" w:rsidRPr="001335A5" w:rsidRDefault="00834EF7" w:rsidP="007C314B">
            <w:pPr>
              <w:rPr>
                <w:rFonts w:ascii="Arial" w:hAnsi="Arial" w:cs="Arial"/>
                <w:b/>
                <w:bCs/>
                <w:sz w:val="20"/>
                <w:szCs w:val="20"/>
              </w:rPr>
            </w:pPr>
            <w:r w:rsidRPr="001335A5">
              <w:rPr>
                <w:rFonts w:ascii="Arial" w:hAnsi="Arial" w:cs="Arial"/>
                <w:b/>
                <w:bCs/>
                <w:sz w:val="20"/>
                <w:szCs w:val="20"/>
              </w:rPr>
              <w:t xml:space="preserve">The </w:t>
            </w:r>
            <w:r>
              <w:rPr>
                <w:rFonts w:ascii="Arial" w:hAnsi="Arial" w:cs="Arial"/>
                <w:b/>
                <w:bCs/>
                <w:sz w:val="20"/>
                <w:szCs w:val="20"/>
              </w:rPr>
              <w:t>school</w:t>
            </w:r>
            <w:r w:rsidRPr="001335A5">
              <w:rPr>
                <w:rFonts w:ascii="Arial" w:hAnsi="Arial" w:cs="Arial"/>
                <w:b/>
                <w:bCs/>
                <w:sz w:val="20"/>
                <w:szCs w:val="20"/>
              </w:rPr>
              <w:t xml:space="preserve"> does not place sufficient priority </w:t>
            </w:r>
            <w:r>
              <w:rPr>
                <w:rFonts w:ascii="Arial" w:hAnsi="Arial" w:cs="Arial"/>
                <w:b/>
                <w:bCs/>
                <w:sz w:val="20"/>
                <w:szCs w:val="20"/>
              </w:rPr>
              <w:t>on</w:t>
            </w:r>
            <w:r w:rsidRPr="001335A5">
              <w:rPr>
                <w:rFonts w:ascii="Arial" w:hAnsi="Arial" w:cs="Arial"/>
                <w:b/>
                <w:bCs/>
                <w:sz w:val="20"/>
                <w:szCs w:val="20"/>
              </w:rPr>
              <w:t xml:space="preserve"> Prevent and risk assessment/action plans (or does not have one) and therefore actions to mitigate risks and meet the requirements of the Duty are not effective.</w:t>
            </w:r>
          </w:p>
        </w:tc>
        <w:tc>
          <w:tcPr>
            <w:tcW w:w="2809" w:type="dxa"/>
          </w:tcPr>
          <w:p w14:paraId="773AF38D" w14:textId="090DCD43" w:rsidR="00834EF7" w:rsidRPr="001335A5" w:rsidRDefault="00834EF7" w:rsidP="007C314B">
            <w:pPr>
              <w:rPr>
                <w:rFonts w:ascii="Arial" w:hAnsi="Arial" w:cs="Arial"/>
                <w:sz w:val="20"/>
                <w:szCs w:val="20"/>
              </w:rPr>
            </w:pPr>
            <w:r w:rsidRPr="001335A5">
              <w:rPr>
                <w:rFonts w:ascii="Arial" w:hAnsi="Arial" w:cs="Arial"/>
                <w:sz w:val="20"/>
                <w:szCs w:val="20"/>
              </w:rPr>
              <w:t>The Duty is not managed or enabled at a sufficiently senior level.</w:t>
            </w:r>
          </w:p>
        </w:tc>
        <w:tc>
          <w:tcPr>
            <w:tcW w:w="6095" w:type="dxa"/>
            <w:vMerge w:val="restart"/>
          </w:tcPr>
          <w:p w14:paraId="55B6AEDF" w14:textId="1F47B87D" w:rsidR="00834EF7" w:rsidRDefault="00834EF7" w:rsidP="00834EF7">
            <w:pPr>
              <w:pStyle w:val="ListParagraph"/>
              <w:numPr>
                <w:ilvl w:val="0"/>
                <w:numId w:val="2"/>
              </w:numPr>
              <w:rPr>
                <w:rFonts w:ascii="Arial" w:hAnsi="Arial" w:cs="Arial"/>
                <w:sz w:val="20"/>
                <w:szCs w:val="20"/>
              </w:rPr>
            </w:pPr>
            <w:r>
              <w:rPr>
                <w:rFonts w:ascii="Arial" w:hAnsi="Arial" w:cs="Arial"/>
                <w:sz w:val="20"/>
                <w:szCs w:val="20"/>
              </w:rPr>
              <w:t>The school has a Prevent lead</w:t>
            </w:r>
            <w:r w:rsidR="00420E53">
              <w:rPr>
                <w:rFonts w:ascii="Arial" w:hAnsi="Arial" w:cs="Arial"/>
                <w:sz w:val="20"/>
                <w:szCs w:val="20"/>
              </w:rPr>
              <w:t xml:space="preserve">, who is a member of the senior leadership team. </w:t>
            </w:r>
          </w:p>
          <w:p w14:paraId="49D2F743" w14:textId="5665B213" w:rsidR="00420E53" w:rsidRDefault="00420E53" w:rsidP="00834EF7">
            <w:pPr>
              <w:pStyle w:val="ListParagraph"/>
              <w:numPr>
                <w:ilvl w:val="0"/>
                <w:numId w:val="2"/>
              </w:numPr>
              <w:rPr>
                <w:rFonts w:ascii="Arial" w:hAnsi="Arial" w:cs="Arial"/>
                <w:sz w:val="20"/>
                <w:szCs w:val="20"/>
              </w:rPr>
            </w:pPr>
            <w:r>
              <w:rPr>
                <w:rFonts w:ascii="Arial" w:hAnsi="Arial" w:cs="Arial"/>
                <w:sz w:val="20"/>
                <w:szCs w:val="20"/>
              </w:rPr>
              <w:t xml:space="preserve">This risk assessment is regularly reviewed, updated and shared with stakeholders to ensure everyone understands their role in working together to safeguarding pupils. </w:t>
            </w:r>
          </w:p>
          <w:p w14:paraId="417C431D" w14:textId="501F8506" w:rsidR="00834EF7" w:rsidRPr="00621422" w:rsidRDefault="00834EF7" w:rsidP="00834EF7">
            <w:pPr>
              <w:pStyle w:val="ListParagraph"/>
              <w:numPr>
                <w:ilvl w:val="0"/>
                <w:numId w:val="2"/>
              </w:numPr>
              <w:rPr>
                <w:rFonts w:ascii="Arial" w:hAnsi="Arial" w:cs="Arial"/>
                <w:sz w:val="20"/>
                <w:szCs w:val="20"/>
              </w:rPr>
            </w:pPr>
            <w:r w:rsidRPr="00621422">
              <w:rPr>
                <w:rFonts w:ascii="Arial" w:hAnsi="Arial" w:cs="Arial"/>
                <w:sz w:val="20"/>
                <w:szCs w:val="20"/>
              </w:rPr>
              <w:t>Al</w:t>
            </w:r>
            <w:r>
              <w:rPr>
                <w:rFonts w:ascii="Arial" w:hAnsi="Arial" w:cs="Arial"/>
                <w:sz w:val="20"/>
                <w:szCs w:val="20"/>
              </w:rPr>
              <w:t>l members of the school safeguarding team</w:t>
            </w:r>
            <w:r w:rsidRPr="00621422">
              <w:rPr>
                <w:rFonts w:ascii="Arial" w:hAnsi="Arial" w:cs="Arial"/>
                <w:sz w:val="20"/>
                <w:szCs w:val="20"/>
              </w:rPr>
              <w:t xml:space="preserve"> have completed the Home Office Prevent training package:</w:t>
            </w:r>
          </w:p>
          <w:p w14:paraId="5727997C" w14:textId="77777777" w:rsidR="00834EF7" w:rsidRPr="001335A5" w:rsidRDefault="00834EF7" w:rsidP="007C314B">
            <w:pPr>
              <w:ind w:left="170" w:hanging="170"/>
              <w:rPr>
                <w:rFonts w:ascii="Arial" w:hAnsi="Arial" w:cs="Arial"/>
                <w:sz w:val="20"/>
                <w:szCs w:val="20"/>
              </w:rPr>
            </w:pPr>
            <w:hyperlink r:id="rId10" w:anchor="awareness-course" w:history="1">
              <w:r w:rsidRPr="001335A5">
                <w:rPr>
                  <w:rStyle w:val="Hyperlink"/>
                  <w:rFonts w:ascii="Arial" w:hAnsi="Arial" w:cs="Arial"/>
                  <w:b/>
                  <w:bCs/>
                  <w:color w:val="954C9A"/>
                  <w:sz w:val="20"/>
                  <w:szCs w:val="20"/>
                  <w:shd w:val="clear" w:color="auto" w:fill="FFFFFF"/>
                </w:rPr>
                <w:t>Course 1 - Awareness course</w:t>
              </w:r>
            </w:hyperlink>
          </w:p>
          <w:p w14:paraId="2537FDBE" w14:textId="77777777" w:rsidR="00834EF7" w:rsidRPr="001335A5" w:rsidRDefault="00834EF7" w:rsidP="007C314B">
            <w:pPr>
              <w:ind w:left="170" w:hanging="170"/>
              <w:rPr>
                <w:rFonts w:ascii="Arial" w:hAnsi="Arial" w:cs="Arial"/>
                <w:sz w:val="20"/>
                <w:szCs w:val="20"/>
              </w:rPr>
            </w:pPr>
            <w:hyperlink r:id="rId11" w:anchor="referrals-course" w:history="1">
              <w:r w:rsidRPr="001335A5">
                <w:rPr>
                  <w:rStyle w:val="Hyperlink"/>
                  <w:rFonts w:ascii="Arial" w:hAnsi="Arial" w:cs="Arial"/>
                  <w:b/>
                  <w:bCs/>
                  <w:color w:val="954C9A"/>
                  <w:sz w:val="20"/>
                  <w:szCs w:val="20"/>
                  <w:shd w:val="clear" w:color="auto" w:fill="FFFFFF"/>
                </w:rPr>
                <w:t>Course 2 - Referrals course</w:t>
              </w:r>
            </w:hyperlink>
          </w:p>
          <w:p w14:paraId="2CE87423" w14:textId="0E1DA7D7" w:rsidR="00834EF7" w:rsidRDefault="00834EF7" w:rsidP="007C314B">
            <w:pPr>
              <w:ind w:left="170" w:hanging="170"/>
            </w:pPr>
            <w:hyperlink r:id="rId12" w:anchor="channel-course" w:history="1">
              <w:r w:rsidRPr="001335A5">
                <w:rPr>
                  <w:rStyle w:val="Hyperlink"/>
                  <w:rFonts w:ascii="Arial" w:hAnsi="Arial" w:cs="Arial"/>
                  <w:b/>
                  <w:bCs/>
                  <w:color w:val="954C9A"/>
                  <w:sz w:val="20"/>
                  <w:szCs w:val="20"/>
                  <w:shd w:val="clear" w:color="auto" w:fill="FFFFFF"/>
                </w:rPr>
                <w:t>Course 3 - Channel course</w:t>
              </w:r>
            </w:hyperlink>
          </w:p>
          <w:p w14:paraId="62C4B242" w14:textId="15DD28B7" w:rsidR="00834EF7" w:rsidRPr="00621422" w:rsidRDefault="00834EF7" w:rsidP="00834EF7">
            <w:pPr>
              <w:pStyle w:val="ListParagraph"/>
              <w:numPr>
                <w:ilvl w:val="0"/>
                <w:numId w:val="2"/>
              </w:numPr>
              <w:rPr>
                <w:rFonts w:ascii="Arial" w:hAnsi="Arial" w:cs="Arial"/>
                <w:sz w:val="20"/>
                <w:szCs w:val="20"/>
              </w:rPr>
            </w:pPr>
            <w:r>
              <w:rPr>
                <w:rFonts w:ascii="Arial" w:hAnsi="Arial" w:cs="Arial"/>
                <w:sz w:val="20"/>
                <w:szCs w:val="20"/>
              </w:rPr>
              <w:t>This additional training is regularly re-visited.</w:t>
            </w:r>
          </w:p>
          <w:p w14:paraId="1C873BE4" w14:textId="0D4C7B0C" w:rsidR="00834EF7" w:rsidRPr="00834EF7" w:rsidRDefault="00834EF7" w:rsidP="00834EF7">
            <w:pPr>
              <w:pStyle w:val="ListParagraph"/>
              <w:numPr>
                <w:ilvl w:val="0"/>
                <w:numId w:val="2"/>
              </w:numPr>
              <w:rPr>
                <w:rFonts w:ascii="Arial" w:hAnsi="Arial" w:cs="Arial"/>
                <w:iCs/>
                <w:sz w:val="20"/>
                <w:szCs w:val="20"/>
              </w:rPr>
            </w:pPr>
            <w:r w:rsidRPr="00834EF7">
              <w:rPr>
                <w:rFonts w:ascii="Arial" w:hAnsi="Arial" w:cs="Arial"/>
                <w:sz w:val="20"/>
                <w:szCs w:val="20"/>
              </w:rPr>
              <w:t xml:space="preserve">The Prevent Lead attends SSP Safeguarding briefings </w:t>
            </w:r>
            <w:proofErr w:type="gramStart"/>
            <w:r w:rsidRPr="00834EF7">
              <w:rPr>
                <w:rFonts w:ascii="Arial" w:hAnsi="Arial" w:cs="Arial"/>
                <w:sz w:val="20"/>
                <w:szCs w:val="20"/>
              </w:rPr>
              <w:t>&amp;  receives</w:t>
            </w:r>
            <w:proofErr w:type="gramEnd"/>
            <w:r w:rsidRPr="00834EF7">
              <w:rPr>
                <w:rFonts w:ascii="Arial" w:hAnsi="Arial" w:cs="Arial"/>
                <w:sz w:val="20"/>
                <w:szCs w:val="20"/>
              </w:rPr>
              <w:t xml:space="preserve"> the </w:t>
            </w:r>
            <w:proofErr w:type="gramStart"/>
            <w:r w:rsidRPr="00834EF7">
              <w:rPr>
                <w:rFonts w:ascii="Arial" w:hAnsi="Arial" w:cs="Arial"/>
                <w:sz w:val="20"/>
                <w:szCs w:val="20"/>
              </w:rPr>
              <w:t>South West</w:t>
            </w:r>
            <w:proofErr w:type="gramEnd"/>
            <w:r w:rsidRPr="00834EF7">
              <w:rPr>
                <w:rFonts w:ascii="Arial" w:hAnsi="Arial" w:cs="Arial"/>
                <w:sz w:val="20"/>
                <w:szCs w:val="20"/>
              </w:rPr>
              <w:t xml:space="preserve"> DfE </w:t>
            </w:r>
            <w:proofErr w:type="gramStart"/>
            <w:r w:rsidRPr="00834EF7">
              <w:rPr>
                <w:rFonts w:ascii="Arial" w:hAnsi="Arial" w:cs="Arial"/>
                <w:sz w:val="20"/>
                <w:szCs w:val="20"/>
              </w:rPr>
              <w:t>Prevent  monthly</w:t>
            </w:r>
            <w:proofErr w:type="gramEnd"/>
            <w:r w:rsidRPr="00834EF7">
              <w:rPr>
                <w:rFonts w:ascii="Arial" w:hAnsi="Arial" w:cs="Arial"/>
                <w:sz w:val="20"/>
                <w:szCs w:val="20"/>
              </w:rPr>
              <w:t xml:space="preserve"> newsletter to keep informed about risk/threat. </w:t>
            </w:r>
          </w:p>
          <w:p w14:paraId="46757906" w14:textId="21718D99" w:rsidR="00834EF7" w:rsidRDefault="00834EF7" w:rsidP="00834EF7">
            <w:pPr>
              <w:pStyle w:val="ListParagraph"/>
              <w:numPr>
                <w:ilvl w:val="0"/>
                <w:numId w:val="2"/>
              </w:numPr>
              <w:rPr>
                <w:rFonts w:ascii="Arial" w:hAnsi="Arial" w:cs="Arial"/>
                <w:sz w:val="20"/>
                <w:szCs w:val="20"/>
              </w:rPr>
            </w:pPr>
            <w:r w:rsidRPr="00621422">
              <w:rPr>
                <w:rFonts w:ascii="Arial" w:hAnsi="Arial" w:cs="Arial"/>
                <w:sz w:val="20"/>
                <w:szCs w:val="20"/>
              </w:rPr>
              <w:t xml:space="preserve">Senior </w:t>
            </w:r>
            <w:proofErr w:type="gramStart"/>
            <w:r w:rsidRPr="00621422">
              <w:rPr>
                <w:rFonts w:ascii="Arial" w:hAnsi="Arial" w:cs="Arial"/>
                <w:sz w:val="20"/>
                <w:szCs w:val="20"/>
              </w:rPr>
              <w:t>leaders ,</w:t>
            </w:r>
            <w:proofErr w:type="gramEnd"/>
            <w:r w:rsidRPr="00621422">
              <w:rPr>
                <w:rFonts w:ascii="Arial" w:hAnsi="Arial" w:cs="Arial"/>
                <w:sz w:val="20"/>
                <w:szCs w:val="20"/>
              </w:rPr>
              <w:t xml:space="preserve"> including members of the safeguarding team regularly complete additional Prevent training. </w:t>
            </w:r>
          </w:p>
          <w:p w14:paraId="1EE21CB2" w14:textId="4EE46F02" w:rsidR="005C2AFC" w:rsidRPr="00621422" w:rsidRDefault="005C2AFC" w:rsidP="00834EF7">
            <w:pPr>
              <w:pStyle w:val="ListParagraph"/>
              <w:numPr>
                <w:ilvl w:val="0"/>
                <w:numId w:val="2"/>
              </w:numPr>
              <w:rPr>
                <w:rFonts w:ascii="Arial" w:hAnsi="Arial" w:cs="Arial"/>
                <w:sz w:val="20"/>
                <w:szCs w:val="20"/>
              </w:rPr>
            </w:pPr>
            <w:r>
              <w:rPr>
                <w:rFonts w:ascii="Arial" w:hAnsi="Arial" w:cs="Arial"/>
                <w:sz w:val="20"/>
                <w:szCs w:val="20"/>
              </w:rPr>
              <w:t xml:space="preserve">Governors complete Prevent awareness training at least every two years. Annual safeguarding updates include information about Prevent and local context. </w:t>
            </w:r>
          </w:p>
          <w:p w14:paraId="23B0AA28" w14:textId="77777777" w:rsidR="00834EF7" w:rsidRDefault="00834EF7" w:rsidP="00834EF7">
            <w:pPr>
              <w:pStyle w:val="ListParagraph"/>
              <w:numPr>
                <w:ilvl w:val="0"/>
                <w:numId w:val="2"/>
              </w:numPr>
              <w:rPr>
                <w:rFonts w:ascii="Arial" w:hAnsi="Arial" w:cs="Arial"/>
                <w:sz w:val="20"/>
                <w:szCs w:val="20"/>
              </w:rPr>
            </w:pPr>
            <w:r w:rsidRPr="00621422">
              <w:rPr>
                <w:rFonts w:ascii="Arial" w:hAnsi="Arial" w:cs="Arial"/>
                <w:sz w:val="20"/>
                <w:szCs w:val="20"/>
              </w:rPr>
              <w:t>An</w:t>
            </w:r>
            <w:r>
              <w:rPr>
                <w:rFonts w:ascii="Arial" w:hAnsi="Arial" w:cs="Arial"/>
                <w:sz w:val="20"/>
                <w:szCs w:val="20"/>
              </w:rPr>
              <w:t xml:space="preserve"> external safeguarding quality assurance review is completed annually. This includes a review </w:t>
            </w:r>
            <w:proofErr w:type="gramStart"/>
            <w:r>
              <w:rPr>
                <w:rFonts w:ascii="Arial" w:hAnsi="Arial" w:cs="Arial"/>
                <w:sz w:val="20"/>
                <w:szCs w:val="20"/>
              </w:rPr>
              <w:t>of:-</w:t>
            </w:r>
            <w:proofErr w:type="gramEnd"/>
          </w:p>
          <w:p w14:paraId="4B7C853D" w14:textId="77777777" w:rsidR="00834EF7" w:rsidRDefault="00834EF7" w:rsidP="00834EF7">
            <w:pPr>
              <w:rPr>
                <w:rFonts w:ascii="Arial" w:hAnsi="Arial" w:cs="Arial"/>
                <w:sz w:val="20"/>
                <w:szCs w:val="20"/>
              </w:rPr>
            </w:pPr>
            <w:r>
              <w:rPr>
                <w:rFonts w:ascii="Arial" w:hAnsi="Arial" w:cs="Arial"/>
                <w:sz w:val="20"/>
                <w:szCs w:val="20"/>
              </w:rPr>
              <w:t>*</w:t>
            </w:r>
            <w:proofErr w:type="gramStart"/>
            <w:r>
              <w:rPr>
                <w:rFonts w:ascii="Arial" w:hAnsi="Arial" w:cs="Arial"/>
                <w:sz w:val="20"/>
                <w:szCs w:val="20"/>
              </w:rPr>
              <w:t>the</w:t>
            </w:r>
            <w:proofErr w:type="gramEnd"/>
            <w:r>
              <w:rPr>
                <w:rFonts w:ascii="Arial" w:hAnsi="Arial" w:cs="Arial"/>
                <w:sz w:val="20"/>
                <w:szCs w:val="20"/>
              </w:rPr>
              <w:t xml:space="preserve"> school’s safeguarding policy and procedures, including Prevent procedures;</w:t>
            </w:r>
          </w:p>
          <w:p w14:paraId="031064A8" w14:textId="77777777" w:rsidR="00834EF7" w:rsidRDefault="00834EF7" w:rsidP="00834EF7">
            <w:pPr>
              <w:rPr>
                <w:rFonts w:ascii="Arial" w:hAnsi="Arial" w:cs="Arial"/>
                <w:sz w:val="20"/>
                <w:szCs w:val="20"/>
              </w:rPr>
            </w:pPr>
            <w:r>
              <w:rPr>
                <w:rFonts w:ascii="Arial" w:hAnsi="Arial" w:cs="Arial"/>
                <w:sz w:val="20"/>
                <w:szCs w:val="20"/>
              </w:rPr>
              <w:t>*</w:t>
            </w:r>
            <w:proofErr w:type="gramStart"/>
            <w:r w:rsidRPr="00834EF7">
              <w:rPr>
                <w:rFonts w:ascii="Arial" w:hAnsi="Arial" w:cs="Arial"/>
                <w:sz w:val="20"/>
                <w:szCs w:val="20"/>
              </w:rPr>
              <w:t>the</w:t>
            </w:r>
            <w:proofErr w:type="gramEnd"/>
            <w:r w:rsidRPr="00834EF7">
              <w:rPr>
                <w:rFonts w:ascii="Arial" w:hAnsi="Arial" w:cs="Arial"/>
                <w:sz w:val="20"/>
                <w:szCs w:val="20"/>
              </w:rPr>
              <w:t xml:space="preserve"> school’s Prevent risk assessment</w:t>
            </w:r>
            <w:r>
              <w:rPr>
                <w:rFonts w:ascii="Arial" w:hAnsi="Arial" w:cs="Arial"/>
                <w:sz w:val="20"/>
                <w:szCs w:val="20"/>
              </w:rPr>
              <w:t>;</w:t>
            </w:r>
          </w:p>
          <w:p w14:paraId="7996A8D0" w14:textId="47DBC96D" w:rsidR="00420E53" w:rsidRDefault="519A3D3B" w:rsidP="00420E53">
            <w:pPr>
              <w:rPr>
                <w:rFonts w:ascii="Arial" w:hAnsi="Arial" w:cs="Arial"/>
                <w:sz w:val="20"/>
                <w:szCs w:val="20"/>
              </w:rPr>
            </w:pPr>
            <w:r w:rsidRPr="2C32E72D">
              <w:rPr>
                <w:rFonts w:ascii="Arial" w:hAnsi="Arial" w:cs="Arial"/>
                <w:sz w:val="20"/>
                <w:szCs w:val="20"/>
              </w:rPr>
              <w:lastRenderedPageBreak/>
              <w:t>*</w:t>
            </w:r>
            <w:proofErr w:type="gramStart"/>
            <w:r w:rsidRPr="2C32E72D">
              <w:rPr>
                <w:rFonts w:ascii="Arial" w:hAnsi="Arial" w:cs="Arial"/>
                <w:sz w:val="20"/>
                <w:szCs w:val="20"/>
              </w:rPr>
              <w:t>any</w:t>
            </w:r>
            <w:proofErr w:type="gramEnd"/>
            <w:r w:rsidRPr="2C32E72D">
              <w:rPr>
                <w:rFonts w:ascii="Arial" w:hAnsi="Arial" w:cs="Arial"/>
                <w:sz w:val="20"/>
                <w:szCs w:val="20"/>
              </w:rPr>
              <w:t xml:space="preserve"> cases where concerns have arisen about </w:t>
            </w:r>
            <w:r w:rsidR="0B97C1BC" w:rsidRPr="2C32E72D">
              <w:rPr>
                <w:rFonts w:ascii="Arial" w:hAnsi="Arial" w:cs="Arial"/>
                <w:sz w:val="20"/>
                <w:szCs w:val="20"/>
              </w:rPr>
              <w:t>radicalisation</w:t>
            </w:r>
            <w:r w:rsidRPr="2C32E72D">
              <w:rPr>
                <w:rFonts w:ascii="Arial" w:hAnsi="Arial" w:cs="Arial"/>
                <w:sz w:val="20"/>
                <w:szCs w:val="20"/>
              </w:rPr>
              <w:t xml:space="preserve"> or possible radicalisation of a pupil</w:t>
            </w:r>
            <w:r w:rsidR="5B81C736" w:rsidRPr="2C32E72D">
              <w:rPr>
                <w:rFonts w:ascii="Arial" w:hAnsi="Arial" w:cs="Arial"/>
                <w:sz w:val="20"/>
                <w:szCs w:val="20"/>
              </w:rPr>
              <w:t>.</w:t>
            </w:r>
          </w:p>
          <w:p w14:paraId="4760A41F" w14:textId="77777777" w:rsidR="00420E53" w:rsidRDefault="00420E53" w:rsidP="00420E53">
            <w:pPr>
              <w:rPr>
                <w:rFonts w:ascii="Arial" w:hAnsi="Arial" w:cs="Arial"/>
                <w:sz w:val="20"/>
                <w:szCs w:val="20"/>
              </w:rPr>
            </w:pPr>
          </w:p>
          <w:p w14:paraId="1FB3EEDE" w14:textId="0C74D832" w:rsidR="00420E53" w:rsidRPr="00420E53" w:rsidRDefault="00420E53" w:rsidP="00420E53">
            <w:pPr>
              <w:pStyle w:val="ListParagraph"/>
              <w:numPr>
                <w:ilvl w:val="0"/>
                <w:numId w:val="26"/>
              </w:numPr>
              <w:rPr>
                <w:rFonts w:ascii="Arial" w:hAnsi="Arial" w:cs="Arial"/>
                <w:sz w:val="20"/>
                <w:szCs w:val="20"/>
              </w:rPr>
            </w:pPr>
            <w:r w:rsidRPr="00420E53">
              <w:rPr>
                <w:rFonts w:ascii="Arial" w:hAnsi="Arial" w:cs="Arial"/>
                <w:sz w:val="20"/>
                <w:szCs w:val="20"/>
              </w:rPr>
              <w:t xml:space="preserve">Staff are provided with regular safeguarding updates, which include information about Prevent and the current local context. </w:t>
            </w:r>
          </w:p>
          <w:p w14:paraId="36731E47" w14:textId="77777777" w:rsidR="00834EF7" w:rsidRPr="00834EF7" w:rsidRDefault="00834EF7" w:rsidP="00834EF7">
            <w:pPr>
              <w:rPr>
                <w:rFonts w:ascii="Arial" w:hAnsi="Arial" w:cs="Arial"/>
                <w:sz w:val="20"/>
                <w:szCs w:val="20"/>
              </w:rPr>
            </w:pPr>
            <w:r w:rsidRPr="00834EF7">
              <w:rPr>
                <w:rFonts w:ascii="Arial" w:hAnsi="Arial" w:cs="Arial"/>
                <w:sz w:val="20"/>
                <w:szCs w:val="20"/>
              </w:rPr>
              <w:t xml:space="preserve"> </w:t>
            </w:r>
          </w:p>
          <w:p w14:paraId="2B9E5BFD" w14:textId="62BA62BD" w:rsidR="00834EF7" w:rsidRPr="00834EF7" w:rsidRDefault="00834EF7" w:rsidP="00834EF7">
            <w:pPr>
              <w:rPr>
                <w:rFonts w:ascii="Arial" w:hAnsi="Arial" w:cs="Arial"/>
                <w:sz w:val="20"/>
                <w:szCs w:val="20"/>
              </w:rPr>
            </w:pPr>
          </w:p>
        </w:tc>
        <w:tc>
          <w:tcPr>
            <w:tcW w:w="835" w:type="dxa"/>
            <w:tcBorders>
              <w:bottom w:val="single" w:sz="4" w:space="0" w:color="auto"/>
            </w:tcBorders>
            <w:shd w:val="clear" w:color="auto" w:fill="00B050"/>
          </w:tcPr>
          <w:p w14:paraId="753BC4CF" w14:textId="77777777" w:rsidR="00834EF7" w:rsidRPr="001335A5" w:rsidRDefault="00834EF7" w:rsidP="007C314B">
            <w:pPr>
              <w:rPr>
                <w:rFonts w:ascii="Arial" w:hAnsi="Arial" w:cs="Arial"/>
                <w:sz w:val="20"/>
                <w:szCs w:val="20"/>
              </w:rPr>
            </w:pPr>
          </w:p>
        </w:tc>
        <w:tc>
          <w:tcPr>
            <w:tcW w:w="2222" w:type="dxa"/>
          </w:tcPr>
          <w:p w14:paraId="10FA397B" w14:textId="1F990C79" w:rsidR="00834EF7" w:rsidRPr="001335A5" w:rsidRDefault="00834EF7" w:rsidP="007C314B">
            <w:pPr>
              <w:rPr>
                <w:rFonts w:ascii="Arial" w:hAnsi="Arial" w:cs="Arial"/>
                <w:sz w:val="20"/>
                <w:szCs w:val="20"/>
              </w:rPr>
            </w:pPr>
          </w:p>
        </w:tc>
        <w:tc>
          <w:tcPr>
            <w:tcW w:w="1899" w:type="dxa"/>
          </w:tcPr>
          <w:p w14:paraId="6A7BD5F5" w14:textId="4D80473D" w:rsidR="00834EF7" w:rsidRPr="001335A5" w:rsidRDefault="00834EF7" w:rsidP="628DD716"/>
        </w:tc>
      </w:tr>
      <w:tr w:rsidR="00834EF7" w:rsidRPr="001335A5" w14:paraId="2081AED2" w14:textId="77777777" w:rsidTr="2C32E72D">
        <w:trPr>
          <w:cantSplit/>
        </w:trPr>
        <w:tc>
          <w:tcPr>
            <w:tcW w:w="2153" w:type="dxa"/>
            <w:vMerge/>
          </w:tcPr>
          <w:p w14:paraId="7F684414" w14:textId="77777777" w:rsidR="00834EF7" w:rsidRPr="001335A5" w:rsidRDefault="00834EF7" w:rsidP="007C314B">
            <w:pPr>
              <w:rPr>
                <w:rFonts w:ascii="Arial" w:hAnsi="Arial" w:cs="Arial"/>
                <w:b/>
                <w:bCs/>
                <w:sz w:val="20"/>
                <w:szCs w:val="20"/>
              </w:rPr>
            </w:pPr>
          </w:p>
        </w:tc>
        <w:tc>
          <w:tcPr>
            <w:tcW w:w="2809" w:type="dxa"/>
          </w:tcPr>
          <w:p w14:paraId="31E2848C" w14:textId="77777777" w:rsidR="00834EF7" w:rsidRPr="001335A5" w:rsidRDefault="00834EF7" w:rsidP="007C314B">
            <w:pPr>
              <w:rPr>
                <w:rFonts w:ascii="Arial" w:hAnsi="Arial" w:cs="Arial"/>
                <w:sz w:val="20"/>
                <w:szCs w:val="20"/>
              </w:rPr>
            </w:pPr>
            <w:r w:rsidRPr="001335A5">
              <w:rPr>
                <w:rFonts w:ascii="Arial" w:hAnsi="Arial" w:cs="Arial"/>
                <w:sz w:val="20"/>
                <w:szCs w:val="20"/>
              </w:rPr>
              <w:t xml:space="preserve">Leaders (including governors) within the organisation do not understand the requirements of the Prevent Statutory Duty or the risks faced by the organisation. </w:t>
            </w:r>
          </w:p>
          <w:p w14:paraId="5E08C0CE" w14:textId="77777777" w:rsidR="00834EF7" w:rsidRPr="001335A5" w:rsidRDefault="00834EF7" w:rsidP="007C314B">
            <w:pPr>
              <w:rPr>
                <w:rFonts w:ascii="Arial" w:hAnsi="Arial" w:cs="Arial"/>
                <w:sz w:val="20"/>
                <w:szCs w:val="20"/>
              </w:rPr>
            </w:pPr>
          </w:p>
        </w:tc>
        <w:tc>
          <w:tcPr>
            <w:tcW w:w="6095" w:type="dxa"/>
            <w:vMerge/>
          </w:tcPr>
          <w:p w14:paraId="10D97D53" w14:textId="6BFE1BAF" w:rsidR="00834EF7" w:rsidRPr="00621422" w:rsidRDefault="00834EF7" w:rsidP="007C314B">
            <w:pPr>
              <w:rPr>
                <w:rFonts w:ascii="Arial" w:hAnsi="Arial" w:cs="Arial"/>
                <w:sz w:val="20"/>
                <w:szCs w:val="20"/>
              </w:rPr>
            </w:pPr>
          </w:p>
        </w:tc>
        <w:tc>
          <w:tcPr>
            <w:tcW w:w="835" w:type="dxa"/>
            <w:shd w:val="clear" w:color="auto" w:fill="FFC000"/>
          </w:tcPr>
          <w:p w14:paraId="02A98E81" w14:textId="77777777" w:rsidR="00834EF7" w:rsidRPr="001335A5" w:rsidRDefault="00834EF7" w:rsidP="007C314B">
            <w:pPr>
              <w:rPr>
                <w:rFonts w:ascii="Arial" w:hAnsi="Arial" w:cs="Arial"/>
                <w:sz w:val="20"/>
                <w:szCs w:val="20"/>
              </w:rPr>
            </w:pPr>
          </w:p>
        </w:tc>
        <w:tc>
          <w:tcPr>
            <w:tcW w:w="2222" w:type="dxa"/>
          </w:tcPr>
          <w:p w14:paraId="4F98558E" w14:textId="495BB68D" w:rsidR="00834EF7" w:rsidRPr="001335A5" w:rsidRDefault="00834EF7" w:rsidP="2C32E72D">
            <w:pPr>
              <w:rPr>
                <w:rFonts w:ascii="Arial" w:hAnsi="Arial" w:cs="Arial"/>
                <w:sz w:val="20"/>
                <w:szCs w:val="20"/>
              </w:rPr>
            </w:pPr>
          </w:p>
          <w:p w14:paraId="3DCCAAED" w14:textId="6BE94A84" w:rsidR="00834EF7" w:rsidRPr="001335A5" w:rsidRDefault="5EF9FA64" w:rsidP="2C32E72D">
            <w:pPr>
              <w:rPr>
                <w:rFonts w:ascii="Arial" w:hAnsi="Arial" w:cs="Arial"/>
                <w:sz w:val="20"/>
                <w:szCs w:val="20"/>
              </w:rPr>
            </w:pPr>
            <w:r w:rsidRPr="2C32E72D">
              <w:rPr>
                <w:rFonts w:ascii="Arial" w:hAnsi="Arial" w:cs="Arial"/>
                <w:sz w:val="20"/>
                <w:szCs w:val="20"/>
              </w:rPr>
              <w:t>DDSLs to complete 3 x Prevent units 31.12.2</w:t>
            </w:r>
            <w:r w:rsidR="00A575ED">
              <w:rPr>
                <w:rFonts w:ascii="Arial" w:hAnsi="Arial" w:cs="Arial"/>
                <w:sz w:val="20"/>
                <w:szCs w:val="20"/>
              </w:rPr>
              <w:t>6</w:t>
            </w:r>
          </w:p>
        </w:tc>
        <w:tc>
          <w:tcPr>
            <w:tcW w:w="1899" w:type="dxa"/>
          </w:tcPr>
          <w:p w14:paraId="0AA7336C" w14:textId="04ACF881" w:rsidR="00834EF7" w:rsidRPr="001335A5" w:rsidRDefault="00834EF7" w:rsidP="2C32E72D">
            <w:pPr>
              <w:rPr>
                <w:rFonts w:ascii="Arial" w:hAnsi="Arial" w:cs="Arial"/>
                <w:sz w:val="20"/>
                <w:szCs w:val="20"/>
              </w:rPr>
            </w:pPr>
          </w:p>
          <w:p w14:paraId="46FC1964" w14:textId="76E0EAA5" w:rsidR="00834EF7" w:rsidRPr="001335A5" w:rsidRDefault="5EF9FA64" w:rsidP="2C32E72D">
            <w:pPr>
              <w:rPr>
                <w:rFonts w:ascii="Arial" w:hAnsi="Arial" w:cs="Arial"/>
                <w:sz w:val="20"/>
                <w:szCs w:val="20"/>
              </w:rPr>
            </w:pPr>
            <w:r w:rsidRPr="2C32E72D">
              <w:rPr>
                <w:rFonts w:ascii="Arial" w:hAnsi="Arial" w:cs="Arial"/>
                <w:sz w:val="20"/>
                <w:szCs w:val="20"/>
              </w:rPr>
              <w:t>DDSLs</w:t>
            </w:r>
          </w:p>
          <w:p w14:paraId="6FC62B8D" w14:textId="7B0EE52D" w:rsidR="00834EF7" w:rsidRPr="001335A5" w:rsidRDefault="5EF9FA64" w:rsidP="2C32E72D">
            <w:pPr>
              <w:rPr>
                <w:rFonts w:ascii="Arial" w:hAnsi="Arial" w:cs="Arial"/>
                <w:sz w:val="20"/>
                <w:szCs w:val="20"/>
              </w:rPr>
            </w:pPr>
            <w:r w:rsidRPr="2C32E72D">
              <w:rPr>
                <w:rFonts w:ascii="Arial" w:hAnsi="Arial" w:cs="Arial"/>
                <w:sz w:val="20"/>
                <w:szCs w:val="20"/>
              </w:rPr>
              <w:t>31.12.2</w:t>
            </w:r>
            <w:r w:rsidR="00A575ED">
              <w:rPr>
                <w:rFonts w:ascii="Arial" w:hAnsi="Arial" w:cs="Arial"/>
                <w:sz w:val="20"/>
                <w:szCs w:val="20"/>
              </w:rPr>
              <w:t>6</w:t>
            </w:r>
          </w:p>
        </w:tc>
      </w:tr>
      <w:tr w:rsidR="00834EF7" w:rsidRPr="001335A5" w14:paraId="351CF417" w14:textId="77777777" w:rsidTr="2C32E72D">
        <w:trPr>
          <w:cantSplit/>
        </w:trPr>
        <w:tc>
          <w:tcPr>
            <w:tcW w:w="2153" w:type="dxa"/>
            <w:vMerge/>
          </w:tcPr>
          <w:p w14:paraId="38B67428" w14:textId="77777777" w:rsidR="00834EF7" w:rsidRPr="001335A5" w:rsidRDefault="00834EF7" w:rsidP="007C314B">
            <w:pPr>
              <w:rPr>
                <w:rFonts w:ascii="Arial" w:hAnsi="Arial" w:cs="Arial"/>
                <w:sz w:val="20"/>
                <w:szCs w:val="20"/>
              </w:rPr>
            </w:pPr>
          </w:p>
        </w:tc>
        <w:tc>
          <w:tcPr>
            <w:tcW w:w="2809" w:type="dxa"/>
          </w:tcPr>
          <w:p w14:paraId="4A930044" w14:textId="6769A1B7" w:rsidR="00834EF7" w:rsidRPr="001335A5" w:rsidRDefault="00834EF7" w:rsidP="007C314B">
            <w:pPr>
              <w:rPr>
                <w:rFonts w:ascii="Arial" w:hAnsi="Arial" w:cs="Arial"/>
                <w:sz w:val="20"/>
                <w:szCs w:val="20"/>
              </w:rPr>
            </w:pPr>
            <w:r w:rsidRPr="001335A5">
              <w:rPr>
                <w:rFonts w:ascii="Arial" w:hAnsi="Arial" w:cs="Arial"/>
                <w:sz w:val="20"/>
                <w:szCs w:val="20"/>
              </w:rPr>
              <w:t xml:space="preserve">Leaders do not have understanding </w:t>
            </w:r>
            <w:r>
              <w:rPr>
                <w:rFonts w:ascii="Arial" w:hAnsi="Arial" w:cs="Arial"/>
                <w:sz w:val="20"/>
                <w:szCs w:val="20"/>
              </w:rPr>
              <w:t>&amp;</w:t>
            </w:r>
            <w:r w:rsidRPr="001335A5">
              <w:rPr>
                <w:rFonts w:ascii="Arial" w:hAnsi="Arial" w:cs="Arial"/>
                <w:sz w:val="20"/>
                <w:szCs w:val="20"/>
              </w:rPr>
              <w:t xml:space="preserve"> ultimate ownership of their</w:t>
            </w:r>
            <w:r>
              <w:rPr>
                <w:rFonts w:ascii="Arial" w:hAnsi="Arial" w:cs="Arial"/>
                <w:sz w:val="20"/>
                <w:szCs w:val="20"/>
              </w:rPr>
              <w:t xml:space="preserve"> </w:t>
            </w:r>
            <w:r w:rsidRPr="001335A5">
              <w:rPr>
                <w:rFonts w:ascii="Arial" w:hAnsi="Arial" w:cs="Arial"/>
                <w:sz w:val="20"/>
                <w:szCs w:val="20"/>
              </w:rPr>
              <w:t xml:space="preserve">safeguarding processes, nor ensuring that all staff have sufficient understanding </w:t>
            </w:r>
            <w:r>
              <w:rPr>
                <w:rFonts w:ascii="Arial" w:hAnsi="Arial" w:cs="Arial"/>
                <w:sz w:val="20"/>
                <w:szCs w:val="20"/>
              </w:rPr>
              <w:t xml:space="preserve">&amp; </w:t>
            </w:r>
            <w:r w:rsidRPr="001335A5">
              <w:rPr>
                <w:rFonts w:ascii="Arial" w:hAnsi="Arial" w:cs="Arial"/>
                <w:sz w:val="20"/>
                <w:szCs w:val="20"/>
              </w:rPr>
              <w:t>that staff implement the duty effectively.</w:t>
            </w:r>
          </w:p>
        </w:tc>
        <w:tc>
          <w:tcPr>
            <w:tcW w:w="6095" w:type="dxa"/>
            <w:vMerge/>
          </w:tcPr>
          <w:p w14:paraId="047E1376" w14:textId="77777777" w:rsidR="00834EF7" w:rsidRPr="00621422" w:rsidRDefault="00834EF7" w:rsidP="007C314B">
            <w:pPr>
              <w:rPr>
                <w:rFonts w:ascii="Arial" w:hAnsi="Arial" w:cs="Arial"/>
                <w:sz w:val="20"/>
                <w:szCs w:val="20"/>
              </w:rPr>
            </w:pPr>
          </w:p>
        </w:tc>
        <w:tc>
          <w:tcPr>
            <w:tcW w:w="835" w:type="dxa"/>
            <w:shd w:val="clear" w:color="auto" w:fill="FFC000"/>
          </w:tcPr>
          <w:p w14:paraId="73BD58C6" w14:textId="77777777" w:rsidR="00834EF7" w:rsidRPr="001335A5" w:rsidRDefault="00834EF7" w:rsidP="007C314B">
            <w:pPr>
              <w:rPr>
                <w:rFonts w:ascii="Arial" w:hAnsi="Arial" w:cs="Arial"/>
                <w:sz w:val="20"/>
                <w:szCs w:val="20"/>
              </w:rPr>
            </w:pPr>
          </w:p>
        </w:tc>
        <w:tc>
          <w:tcPr>
            <w:tcW w:w="2222" w:type="dxa"/>
          </w:tcPr>
          <w:p w14:paraId="514FF21D" w14:textId="2CA40767" w:rsidR="00834EF7" w:rsidRPr="001335A5" w:rsidRDefault="00834EF7" w:rsidP="2C32E72D">
            <w:pPr>
              <w:rPr>
                <w:rFonts w:ascii="Arial" w:hAnsi="Arial" w:cs="Arial"/>
                <w:sz w:val="20"/>
                <w:szCs w:val="20"/>
              </w:rPr>
            </w:pPr>
          </w:p>
          <w:p w14:paraId="4203AC00" w14:textId="0CB80963" w:rsidR="00834EF7" w:rsidRPr="001335A5" w:rsidRDefault="21D6C2DF" w:rsidP="007C314B">
            <w:pPr>
              <w:rPr>
                <w:rFonts w:ascii="Arial" w:hAnsi="Arial" w:cs="Arial"/>
                <w:sz w:val="20"/>
                <w:szCs w:val="20"/>
              </w:rPr>
            </w:pPr>
            <w:r w:rsidRPr="2C32E72D">
              <w:rPr>
                <w:rFonts w:ascii="Arial" w:hAnsi="Arial" w:cs="Arial"/>
                <w:sz w:val="20"/>
                <w:szCs w:val="20"/>
              </w:rPr>
              <w:t xml:space="preserve">Whole Staff Prevent awareness refresher training </w:t>
            </w:r>
          </w:p>
        </w:tc>
        <w:tc>
          <w:tcPr>
            <w:tcW w:w="1899" w:type="dxa"/>
          </w:tcPr>
          <w:p w14:paraId="5B565305" w14:textId="32C7ED8A" w:rsidR="00834EF7" w:rsidRPr="001335A5" w:rsidRDefault="00834EF7" w:rsidP="2C32E72D">
            <w:pPr>
              <w:rPr>
                <w:rFonts w:ascii="Arial" w:hAnsi="Arial" w:cs="Arial"/>
                <w:sz w:val="20"/>
                <w:szCs w:val="20"/>
              </w:rPr>
            </w:pPr>
          </w:p>
          <w:p w14:paraId="2B9BA118" w14:textId="184B9B66" w:rsidR="00834EF7" w:rsidRPr="001335A5" w:rsidRDefault="21D6C2DF" w:rsidP="2C32E72D">
            <w:pPr>
              <w:rPr>
                <w:rFonts w:ascii="Arial" w:hAnsi="Arial" w:cs="Arial"/>
                <w:sz w:val="20"/>
                <w:szCs w:val="20"/>
              </w:rPr>
            </w:pPr>
            <w:r w:rsidRPr="2C32E72D">
              <w:rPr>
                <w:rFonts w:ascii="Arial" w:hAnsi="Arial" w:cs="Arial"/>
                <w:sz w:val="20"/>
                <w:szCs w:val="20"/>
              </w:rPr>
              <w:t>DSL/Prevent Lead</w:t>
            </w:r>
          </w:p>
          <w:p w14:paraId="21EA5072" w14:textId="55CC626C" w:rsidR="00834EF7" w:rsidRPr="001335A5" w:rsidRDefault="21D6C2DF" w:rsidP="007C314B">
            <w:pPr>
              <w:rPr>
                <w:rFonts w:ascii="Arial" w:hAnsi="Arial" w:cs="Arial"/>
                <w:sz w:val="20"/>
                <w:szCs w:val="20"/>
              </w:rPr>
            </w:pPr>
            <w:r w:rsidRPr="2C32E72D">
              <w:rPr>
                <w:rFonts w:ascii="Arial" w:hAnsi="Arial" w:cs="Arial"/>
                <w:sz w:val="20"/>
                <w:szCs w:val="20"/>
              </w:rPr>
              <w:t>31.1.2</w:t>
            </w:r>
            <w:r w:rsidR="00A575ED">
              <w:rPr>
                <w:rFonts w:ascii="Arial" w:hAnsi="Arial" w:cs="Arial"/>
                <w:sz w:val="20"/>
                <w:szCs w:val="20"/>
              </w:rPr>
              <w:t>7</w:t>
            </w:r>
          </w:p>
        </w:tc>
      </w:tr>
      <w:tr w:rsidR="00834EF7" w:rsidRPr="001335A5" w14:paraId="1E5B0F94" w14:textId="77777777" w:rsidTr="2C32E72D">
        <w:trPr>
          <w:cantSplit/>
        </w:trPr>
        <w:tc>
          <w:tcPr>
            <w:tcW w:w="2153" w:type="dxa"/>
            <w:vMerge/>
          </w:tcPr>
          <w:p w14:paraId="798F5232" w14:textId="77777777" w:rsidR="00834EF7" w:rsidRPr="001335A5" w:rsidRDefault="00834EF7" w:rsidP="007C314B">
            <w:pPr>
              <w:rPr>
                <w:rFonts w:ascii="Arial" w:hAnsi="Arial" w:cs="Arial"/>
                <w:sz w:val="20"/>
                <w:szCs w:val="20"/>
              </w:rPr>
            </w:pPr>
          </w:p>
        </w:tc>
        <w:tc>
          <w:tcPr>
            <w:tcW w:w="2809" w:type="dxa"/>
          </w:tcPr>
          <w:p w14:paraId="0A5151A9" w14:textId="072B732A" w:rsidR="00834EF7" w:rsidRPr="001335A5" w:rsidRDefault="00834EF7" w:rsidP="007C314B">
            <w:pPr>
              <w:rPr>
                <w:rFonts w:ascii="Arial" w:hAnsi="Arial" w:cs="Arial"/>
                <w:sz w:val="20"/>
                <w:szCs w:val="20"/>
              </w:rPr>
            </w:pPr>
            <w:r w:rsidRPr="001335A5">
              <w:rPr>
                <w:rFonts w:ascii="Arial" w:hAnsi="Arial" w:cs="Arial"/>
                <w:sz w:val="20"/>
                <w:szCs w:val="20"/>
              </w:rPr>
              <w:t xml:space="preserve">Leaders do not communicate </w:t>
            </w:r>
            <w:r>
              <w:rPr>
                <w:rFonts w:ascii="Arial" w:hAnsi="Arial" w:cs="Arial"/>
                <w:sz w:val="20"/>
                <w:szCs w:val="20"/>
              </w:rPr>
              <w:t>&amp;</w:t>
            </w:r>
            <w:r w:rsidRPr="001335A5">
              <w:rPr>
                <w:rFonts w:ascii="Arial" w:hAnsi="Arial" w:cs="Arial"/>
                <w:sz w:val="20"/>
                <w:szCs w:val="20"/>
              </w:rPr>
              <w:t xml:space="preserve"> promote the importance of the duty.</w:t>
            </w:r>
          </w:p>
        </w:tc>
        <w:tc>
          <w:tcPr>
            <w:tcW w:w="6095" w:type="dxa"/>
            <w:vMerge/>
          </w:tcPr>
          <w:p w14:paraId="6CB67FDB" w14:textId="0F51B696" w:rsidR="00834EF7" w:rsidRPr="00621422" w:rsidRDefault="00834EF7" w:rsidP="007C314B">
            <w:pPr>
              <w:rPr>
                <w:rFonts w:ascii="Arial" w:hAnsi="Arial" w:cs="Arial"/>
                <w:sz w:val="20"/>
                <w:szCs w:val="20"/>
              </w:rPr>
            </w:pPr>
          </w:p>
        </w:tc>
        <w:tc>
          <w:tcPr>
            <w:tcW w:w="835" w:type="dxa"/>
            <w:shd w:val="clear" w:color="auto" w:fill="00B050"/>
          </w:tcPr>
          <w:p w14:paraId="3053EEFE" w14:textId="77777777" w:rsidR="00834EF7" w:rsidRPr="001335A5" w:rsidRDefault="00834EF7" w:rsidP="007C314B">
            <w:pPr>
              <w:rPr>
                <w:rFonts w:ascii="Arial" w:hAnsi="Arial" w:cs="Arial"/>
                <w:sz w:val="20"/>
                <w:szCs w:val="20"/>
              </w:rPr>
            </w:pPr>
          </w:p>
        </w:tc>
        <w:tc>
          <w:tcPr>
            <w:tcW w:w="2222" w:type="dxa"/>
          </w:tcPr>
          <w:p w14:paraId="2A67215C" w14:textId="77777777" w:rsidR="00834EF7" w:rsidRPr="001335A5" w:rsidRDefault="00834EF7" w:rsidP="007C314B">
            <w:pPr>
              <w:rPr>
                <w:rFonts w:ascii="Arial" w:hAnsi="Arial" w:cs="Arial"/>
                <w:sz w:val="20"/>
                <w:szCs w:val="20"/>
              </w:rPr>
            </w:pPr>
          </w:p>
          <w:p w14:paraId="1F04589F" w14:textId="16D7764B" w:rsidR="00834EF7" w:rsidRPr="001335A5" w:rsidRDefault="00834EF7" w:rsidP="007C314B">
            <w:pPr>
              <w:rPr>
                <w:rFonts w:ascii="Arial" w:hAnsi="Arial" w:cs="Arial"/>
                <w:sz w:val="20"/>
                <w:szCs w:val="20"/>
              </w:rPr>
            </w:pPr>
          </w:p>
        </w:tc>
        <w:tc>
          <w:tcPr>
            <w:tcW w:w="1899" w:type="dxa"/>
          </w:tcPr>
          <w:p w14:paraId="04C89725" w14:textId="3AD5AE36" w:rsidR="00834EF7" w:rsidRPr="001335A5" w:rsidRDefault="00834EF7" w:rsidP="007C314B">
            <w:pPr>
              <w:rPr>
                <w:rFonts w:ascii="Arial" w:hAnsi="Arial" w:cs="Arial"/>
                <w:sz w:val="20"/>
                <w:szCs w:val="20"/>
              </w:rPr>
            </w:pPr>
          </w:p>
        </w:tc>
      </w:tr>
      <w:tr w:rsidR="00834EF7" w:rsidRPr="001335A5" w14:paraId="38D3791E" w14:textId="77777777" w:rsidTr="2C32E72D">
        <w:trPr>
          <w:cantSplit/>
        </w:trPr>
        <w:tc>
          <w:tcPr>
            <w:tcW w:w="2153" w:type="dxa"/>
            <w:vMerge/>
          </w:tcPr>
          <w:p w14:paraId="68DE5079" w14:textId="77777777" w:rsidR="00834EF7" w:rsidRPr="001335A5" w:rsidRDefault="00834EF7" w:rsidP="007C314B">
            <w:pPr>
              <w:rPr>
                <w:rFonts w:ascii="Arial" w:hAnsi="Arial" w:cs="Arial"/>
                <w:sz w:val="20"/>
                <w:szCs w:val="20"/>
              </w:rPr>
            </w:pPr>
          </w:p>
        </w:tc>
        <w:tc>
          <w:tcPr>
            <w:tcW w:w="2809" w:type="dxa"/>
          </w:tcPr>
          <w:p w14:paraId="33C21936" w14:textId="7BCEC379" w:rsidR="00834EF7" w:rsidRPr="001335A5" w:rsidRDefault="00834EF7" w:rsidP="007C314B">
            <w:pPr>
              <w:rPr>
                <w:rFonts w:ascii="Arial" w:hAnsi="Arial" w:cs="Arial"/>
                <w:sz w:val="20"/>
                <w:szCs w:val="20"/>
              </w:rPr>
            </w:pPr>
            <w:r w:rsidRPr="001335A5">
              <w:rPr>
                <w:rFonts w:ascii="Arial" w:hAnsi="Arial" w:cs="Arial"/>
                <w:sz w:val="20"/>
                <w:szCs w:val="20"/>
              </w:rPr>
              <w:t>Leaders do not drive an effective safeguarding culture across the institution.</w:t>
            </w:r>
          </w:p>
        </w:tc>
        <w:tc>
          <w:tcPr>
            <w:tcW w:w="6095" w:type="dxa"/>
            <w:vMerge/>
          </w:tcPr>
          <w:p w14:paraId="384DEBA2" w14:textId="18B0CD64" w:rsidR="00834EF7" w:rsidRPr="00834EF7" w:rsidRDefault="00834EF7" w:rsidP="007C314B">
            <w:pPr>
              <w:rPr>
                <w:rFonts w:ascii="Arial" w:hAnsi="Arial" w:cs="Arial"/>
                <w:sz w:val="20"/>
                <w:szCs w:val="20"/>
              </w:rPr>
            </w:pPr>
          </w:p>
        </w:tc>
        <w:tc>
          <w:tcPr>
            <w:tcW w:w="835" w:type="dxa"/>
            <w:shd w:val="clear" w:color="auto" w:fill="00B050"/>
          </w:tcPr>
          <w:p w14:paraId="2055767A" w14:textId="77777777" w:rsidR="00834EF7" w:rsidRPr="001335A5" w:rsidRDefault="00834EF7" w:rsidP="007C314B">
            <w:pPr>
              <w:rPr>
                <w:rFonts w:ascii="Arial" w:hAnsi="Arial" w:cs="Arial"/>
                <w:sz w:val="20"/>
                <w:szCs w:val="20"/>
              </w:rPr>
            </w:pPr>
          </w:p>
        </w:tc>
        <w:tc>
          <w:tcPr>
            <w:tcW w:w="2222" w:type="dxa"/>
          </w:tcPr>
          <w:p w14:paraId="09AEEAE2" w14:textId="328915C6" w:rsidR="00834EF7" w:rsidRPr="001335A5" w:rsidRDefault="00834EF7" w:rsidP="007C314B">
            <w:pPr>
              <w:rPr>
                <w:rFonts w:ascii="Arial" w:hAnsi="Arial" w:cs="Arial"/>
                <w:sz w:val="20"/>
                <w:szCs w:val="20"/>
              </w:rPr>
            </w:pPr>
          </w:p>
        </w:tc>
        <w:tc>
          <w:tcPr>
            <w:tcW w:w="1899" w:type="dxa"/>
          </w:tcPr>
          <w:p w14:paraId="0CAE0DE1" w14:textId="16070D23" w:rsidR="00834EF7" w:rsidRPr="001335A5" w:rsidRDefault="00834EF7" w:rsidP="00621422">
            <w:pPr>
              <w:rPr>
                <w:rFonts w:ascii="Arial" w:hAnsi="Arial" w:cs="Arial"/>
                <w:sz w:val="20"/>
                <w:szCs w:val="20"/>
              </w:rPr>
            </w:pPr>
          </w:p>
          <w:p w14:paraId="16759B4C" w14:textId="501523B2" w:rsidR="00834EF7" w:rsidRPr="001335A5" w:rsidRDefault="00834EF7" w:rsidP="007428BD">
            <w:pPr>
              <w:rPr>
                <w:rFonts w:ascii="Arial" w:hAnsi="Arial" w:cs="Arial"/>
                <w:sz w:val="20"/>
                <w:szCs w:val="20"/>
              </w:rPr>
            </w:pPr>
          </w:p>
        </w:tc>
      </w:tr>
      <w:tr w:rsidR="00834EF7" w:rsidRPr="001335A5" w14:paraId="5CF288E8" w14:textId="77777777" w:rsidTr="2C32E72D">
        <w:trPr>
          <w:cantSplit/>
        </w:trPr>
        <w:tc>
          <w:tcPr>
            <w:tcW w:w="2153" w:type="dxa"/>
            <w:vMerge/>
          </w:tcPr>
          <w:p w14:paraId="08750261" w14:textId="77777777" w:rsidR="00834EF7" w:rsidRPr="001335A5" w:rsidRDefault="00834EF7" w:rsidP="007C314B">
            <w:pPr>
              <w:rPr>
                <w:rFonts w:ascii="Arial" w:hAnsi="Arial" w:cs="Arial"/>
                <w:sz w:val="20"/>
                <w:szCs w:val="20"/>
              </w:rPr>
            </w:pPr>
          </w:p>
        </w:tc>
        <w:tc>
          <w:tcPr>
            <w:tcW w:w="2809" w:type="dxa"/>
          </w:tcPr>
          <w:p w14:paraId="0BE8FD89" w14:textId="3566D248" w:rsidR="00834EF7" w:rsidRPr="001335A5" w:rsidRDefault="00834EF7" w:rsidP="007C314B">
            <w:pPr>
              <w:rPr>
                <w:rFonts w:ascii="Arial" w:hAnsi="Arial" w:cs="Arial"/>
                <w:sz w:val="20"/>
                <w:szCs w:val="20"/>
              </w:rPr>
            </w:pPr>
            <w:r w:rsidRPr="001335A5">
              <w:rPr>
                <w:rFonts w:ascii="Arial" w:hAnsi="Arial" w:cs="Arial"/>
                <w:sz w:val="20"/>
                <w:szCs w:val="20"/>
              </w:rPr>
              <w:t>Leaders do not provide a safe environment in which children can learn.</w:t>
            </w:r>
          </w:p>
        </w:tc>
        <w:tc>
          <w:tcPr>
            <w:tcW w:w="6095" w:type="dxa"/>
            <w:vMerge/>
          </w:tcPr>
          <w:p w14:paraId="04533063" w14:textId="1B4AEE17" w:rsidR="00834EF7" w:rsidRPr="001335A5" w:rsidRDefault="00834EF7" w:rsidP="007C314B">
            <w:pPr>
              <w:rPr>
                <w:rFonts w:ascii="Arial" w:hAnsi="Arial" w:cs="Arial"/>
                <w:sz w:val="20"/>
                <w:szCs w:val="20"/>
              </w:rPr>
            </w:pPr>
          </w:p>
        </w:tc>
        <w:tc>
          <w:tcPr>
            <w:tcW w:w="835" w:type="dxa"/>
            <w:shd w:val="clear" w:color="auto" w:fill="00B050"/>
          </w:tcPr>
          <w:p w14:paraId="0674019D" w14:textId="77777777" w:rsidR="00834EF7" w:rsidRPr="001335A5" w:rsidRDefault="00834EF7" w:rsidP="007C314B">
            <w:pPr>
              <w:rPr>
                <w:rFonts w:ascii="Arial" w:hAnsi="Arial" w:cs="Arial"/>
                <w:sz w:val="20"/>
                <w:szCs w:val="20"/>
              </w:rPr>
            </w:pPr>
          </w:p>
        </w:tc>
        <w:tc>
          <w:tcPr>
            <w:tcW w:w="2222" w:type="dxa"/>
          </w:tcPr>
          <w:p w14:paraId="2B6E87A1" w14:textId="278FBA7A" w:rsidR="00834EF7" w:rsidRPr="001335A5" w:rsidRDefault="00834EF7" w:rsidP="007C314B">
            <w:pPr>
              <w:rPr>
                <w:rFonts w:ascii="Arial" w:hAnsi="Arial" w:cs="Arial"/>
                <w:sz w:val="20"/>
                <w:szCs w:val="20"/>
              </w:rPr>
            </w:pPr>
          </w:p>
        </w:tc>
        <w:tc>
          <w:tcPr>
            <w:tcW w:w="1899" w:type="dxa"/>
          </w:tcPr>
          <w:p w14:paraId="08B8A544" w14:textId="194B67FB" w:rsidR="00834EF7" w:rsidRPr="001335A5" w:rsidRDefault="00834EF7" w:rsidP="00621422">
            <w:pPr>
              <w:rPr>
                <w:rFonts w:ascii="Arial" w:hAnsi="Arial" w:cs="Arial"/>
                <w:sz w:val="20"/>
                <w:szCs w:val="20"/>
              </w:rPr>
            </w:pPr>
          </w:p>
          <w:p w14:paraId="4A55E9AE" w14:textId="4FF1AE17" w:rsidR="00834EF7" w:rsidRPr="001335A5" w:rsidRDefault="00834EF7" w:rsidP="007428BD">
            <w:pPr>
              <w:rPr>
                <w:rFonts w:ascii="Arial" w:hAnsi="Arial" w:cs="Arial"/>
                <w:sz w:val="20"/>
                <w:szCs w:val="20"/>
              </w:rPr>
            </w:pPr>
          </w:p>
        </w:tc>
      </w:tr>
    </w:tbl>
    <w:p w14:paraId="30347BF5" w14:textId="0C403F2B" w:rsidR="007428BD" w:rsidRPr="001335A5" w:rsidRDefault="007428BD" w:rsidP="628DD716">
      <w:pPr>
        <w:rPr>
          <w:rFonts w:ascii="Arial" w:hAnsi="Arial" w:cs="Arial"/>
          <w:sz w:val="20"/>
          <w:szCs w:val="20"/>
        </w:rPr>
      </w:pPr>
    </w:p>
    <w:tbl>
      <w:tblPr>
        <w:tblStyle w:val="TableGrid"/>
        <w:tblW w:w="16013" w:type="dxa"/>
        <w:tblLook w:val="04A0" w:firstRow="1" w:lastRow="0" w:firstColumn="1" w:lastColumn="0" w:noHBand="0" w:noVBand="1"/>
      </w:tblPr>
      <w:tblGrid>
        <w:gridCol w:w="2155"/>
        <w:gridCol w:w="2513"/>
        <w:gridCol w:w="7643"/>
        <w:gridCol w:w="1041"/>
        <w:gridCol w:w="1743"/>
        <w:gridCol w:w="918"/>
      </w:tblGrid>
      <w:tr w:rsidR="000F0528" w:rsidRPr="001335A5" w14:paraId="702C4130" w14:textId="77777777" w:rsidTr="2C32E72D">
        <w:tc>
          <w:tcPr>
            <w:tcW w:w="16013" w:type="dxa"/>
            <w:gridSpan w:val="6"/>
            <w:shd w:val="clear" w:color="auto" w:fill="D9D9D9" w:themeFill="background1" w:themeFillShade="D9"/>
          </w:tcPr>
          <w:p w14:paraId="4E10491D" w14:textId="252219DC" w:rsidR="000F0528" w:rsidRPr="001335A5" w:rsidRDefault="007428BD" w:rsidP="000F0528">
            <w:pPr>
              <w:rPr>
                <w:rFonts w:ascii="Arial" w:hAnsi="Arial" w:cs="Arial"/>
                <w:b/>
                <w:bCs/>
                <w:sz w:val="20"/>
                <w:szCs w:val="20"/>
              </w:rPr>
            </w:pPr>
            <w:r w:rsidRPr="001335A5">
              <w:rPr>
                <w:rFonts w:ascii="Arial" w:hAnsi="Arial" w:cs="Arial"/>
                <w:b/>
                <w:bCs/>
                <w:sz w:val="20"/>
                <w:szCs w:val="20"/>
              </w:rPr>
              <w:t>WORKING IN PARTNERSHIP</w:t>
            </w:r>
          </w:p>
          <w:p w14:paraId="7E3FC9C3" w14:textId="47012638" w:rsidR="000F0528" w:rsidRPr="001335A5" w:rsidRDefault="000F0528" w:rsidP="00C77F69">
            <w:pPr>
              <w:rPr>
                <w:rFonts w:ascii="Arial" w:hAnsi="Arial" w:cs="Arial"/>
                <w:b/>
                <w:bCs/>
                <w:sz w:val="20"/>
                <w:szCs w:val="20"/>
              </w:rPr>
            </w:pPr>
          </w:p>
        </w:tc>
      </w:tr>
      <w:tr w:rsidR="009353F1" w:rsidRPr="001335A5" w14:paraId="42D274D6" w14:textId="77777777" w:rsidTr="2C32E72D">
        <w:tc>
          <w:tcPr>
            <w:tcW w:w="2263" w:type="dxa"/>
            <w:shd w:val="clear" w:color="auto" w:fill="D9D9D9" w:themeFill="background1" w:themeFillShade="D9"/>
          </w:tcPr>
          <w:p w14:paraId="6CCDB84F" w14:textId="57EBF04D" w:rsidR="000F0528" w:rsidRPr="001335A5" w:rsidRDefault="000F0528" w:rsidP="00C77F69">
            <w:pPr>
              <w:rPr>
                <w:rFonts w:ascii="Arial" w:hAnsi="Arial" w:cs="Arial"/>
                <w:b/>
                <w:bCs/>
                <w:sz w:val="20"/>
                <w:szCs w:val="20"/>
              </w:rPr>
            </w:pPr>
            <w:r w:rsidRPr="001335A5">
              <w:rPr>
                <w:rFonts w:ascii="Arial" w:hAnsi="Arial" w:cs="Arial"/>
                <w:b/>
                <w:bCs/>
                <w:sz w:val="20"/>
                <w:szCs w:val="20"/>
              </w:rPr>
              <w:t>Risk</w:t>
            </w:r>
          </w:p>
        </w:tc>
        <w:tc>
          <w:tcPr>
            <w:tcW w:w="2714" w:type="dxa"/>
            <w:shd w:val="clear" w:color="auto" w:fill="D9D9D9" w:themeFill="background1" w:themeFillShade="D9"/>
          </w:tcPr>
          <w:p w14:paraId="37627C2B" w14:textId="77777777" w:rsidR="000F0528" w:rsidRPr="001335A5" w:rsidRDefault="000F0528" w:rsidP="00C77F69">
            <w:pPr>
              <w:rPr>
                <w:rFonts w:ascii="Arial" w:hAnsi="Arial" w:cs="Arial"/>
                <w:b/>
                <w:bCs/>
                <w:sz w:val="20"/>
                <w:szCs w:val="20"/>
              </w:rPr>
            </w:pPr>
            <w:r w:rsidRPr="001335A5">
              <w:rPr>
                <w:rFonts w:ascii="Arial" w:hAnsi="Arial" w:cs="Arial"/>
                <w:b/>
                <w:bCs/>
                <w:sz w:val="20"/>
                <w:szCs w:val="20"/>
              </w:rPr>
              <w:t>Hazard</w:t>
            </w:r>
          </w:p>
        </w:tc>
        <w:tc>
          <w:tcPr>
            <w:tcW w:w="7125" w:type="dxa"/>
            <w:shd w:val="clear" w:color="auto" w:fill="D9D9D9" w:themeFill="background1" w:themeFillShade="D9"/>
          </w:tcPr>
          <w:p w14:paraId="58425224" w14:textId="77777777" w:rsidR="000F0528" w:rsidRPr="001335A5" w:rsidRDefault="000F0528" w:rsidP="00C77F69">
            <w:pPr>
              <w:rPr>
                <w:rFonts w:ascii="Arial" w:hAnsi="Arial" w:cs="Arial"/>
                <w:b/>
                <w:bCs/>
                <w:sz w:val="20"/>
                <w:szCs w:val="20"/>
              </w:rPr>
            </w:pPr>
            <w:r w:rsidRPr="001335A5">
              <w:rPr>
                <w:rFonts w:ascii="Arial" w:hAnsi="Arial" w:cs="Arial"/>
                <w:b/>
                <w:bCs/>
                <w:sz w:val="20"/>
                <w:szCs w:val="20"/>
              </w:rPr>
              <w:t xml:space="preserve">Risk Management </w:t>
            </w:r>
          </w:p>
        </w:tc>
        <w:tc>
          <w:tcPr>
            <w:tcW w:w="1110" w:type="dxa"/>
            <w:tcBorders>
              <w:bottom w:val="single" w:sz="4" w:space="0" w:color="auto"/>
            </w:tcBorders>
            <w:shd w:val="clear" w:color="auto" w:fill="D9D9D9" w:themeFill="background1" w:themeFillShade="D9"/>
          </w:tcPr>
          <w:p w14:paraId="035604BA" w14:textId="77777777" w:rsidR="000F0528" w:rsidRPr="001335A5" w:rsidRDefault="000F0528" w:rsidP="00C77F69">
            <w:pPr>
              <w:rPr>
                <w:rFonts w:ascii="Arial" w:hAnsi="Arial" w:cs="Arial"/>
                <w:b/>
                <w:bCs/>
                <w:sz w:val="20"/>
                <w:szCs w:val="20"/>
              </w:rPr>
            </w:pPr>
            <w:r w:rsidRPr="001335A5">
              <w:rPr>
                <w:rFonts w:ascii="Arial" w:hAnsi="Arial" w:cs="Arial"/>
                <w:b/>
                <w:bCs/>
                <w:sz w:val="20"/>
                <w:szCs w:val="20"/>
              </w:rPr>
              <w:t>RAG</w:t>
            </w:r>
          </w:p>
        </w:tc>
        <w:tc>
          <w:tcPr>
            <w:tcW w:w="1877" w:type="dxa"/>
            <w:shd w:val="clear" w:color="auto" w:fill="D9D9D9" w:themeFill="background1" w:themeFillShade="D9"/>
          </w:tcPr>
          <w:p w14:paraId="15FFF84A" w14:textId="77777777" w:rsidR="000F0528" w:rsidRPr="001335A5" w:rsidRDefault="000F0528" w:rsidP="00C77F69">
            <w:pPr>
              <w:rPr>
                <w:rFonts w:ascii="Arial" w:hAnsi="Arial" w:cs="Arial"/>
                <w:b/>
                <w:bCs/>
                <w:sz w:val="20"/>
                <w:szCs w:val="20"/>
              </w:rPr>
            </w:pPr>
            <w:r w:rsidRPr="001335A5">
              <w:rPr>
                <w:rFonts w:ascii="Arial" w:hAnsi="Arial" w:cs="Arial"/>
                <w:b/>
                <w:bCs/>
                <w:sz w:val="20"/>
                <w:szCs w:val="20"/>
              </w:rPr>
              <w:t>Further action</w:t>
            </w:r>
          </w:p>
        </w:tc>
        <w:tc>
          <w:tcPr>
            <w:tcW w:w="924" w:type="dxa"/>
            <w:shd w:val="clear" w:color="auto" w:fill="D9D9D9" w:themeFill="background1" w:themeFillShade="D9"/>
          </w:tcPr>
          <w:p w14:paraId="503662F7" w14:textId="77777777" w:rsidR="00FB4CE4" w:rsidRPr="001335A5" w:rsidRDefault="000F0528" w:rsidP="00C77F69">
            <w:pPr>
              <w:rPr>
                <w:rFonts w:ascii="Arial" w:hAnsi="Arial" w:cs="Arial"/>
                <w:b/>
                <w:bCs/>
                <w:sz w:val="20"/>
                <w:szCs w:val="20"/>
              </w:rPr>
            </w:pPr>
            <w:r w:rsidRPr="001335A5">
              <w:rPr>
                <w:rFonts w:ascii="Arial" w:hAnsi="Arial" w:cs="Arial"/>
                <w:b/>
                <w:bCs/>
                <w:sz w:val="20"/>
                <w:szCs w:val="20"/>
              </w:rPr>
              <w:t>Who?</w:t>
            </w:r>
          </w:p>
          <w:p w14:paraId="17E4E283" w14:textId="06679E73" w:rsidR="000F0528" w:rsidRPr="001335A5" w:rsidRDefault="000F0528" w:rsidP="00C77F69">
            <w:pPr>
              <w:rPr>
                <w:rFonts w:ascii="Arial" w:hAnsi="Arial" w:cs="Arial"/>
                <w:b/>
                <w:bCs/>
                <w:sz w:val="20"/>
                <w:szCs w:val="20"/>
              </w:rPr>
            </w:pPr>
            <w:r w:rsidRPr="001335A5">
              <w:rPr>
                <w:rFonts w:ascii="Arial" w:hAnsi="Arial" w:cs="Arial"/>
                <w:b/>
                <w:bCs/>
                <w:sz w:val="20"/>
                <w:szCs w:val="20"/>
              </w:rPr>
              <w:t>When?</w:t>
            </w:r>
          </w:p>
        </w:tc>
      </w:tr>
      <w:tr w:rsidR="009353F1" w:rsidRPr="001335A5" w14:paraId="01F314A1" w14:textId="77777777" w:rsidTr="2C32E72D">
        <w:tc>
          <w:tcPr>
            <w:tcW w:w="2263" w:type="dxa"/>
            <w:vMerge w:val="restart"/>
          </w:tcPr>
          <w:p w14:paraId="1ED906E4" w14:textId="4C348EC7" w:rsidR="000F0528" w:rsidRPr="001335A5" w:rsidRDefault="000F0528" w:rsidP="00C77F69">
            <w:pPr>
              <w:rPr>
                <w:rFonts w:ascii="Arial" w:hAnsi="Arial" w:cs="Arial"/>
                <w:b/>
                <w:bCs/>
                <w:sz w:val="20"/>
                <w:szCs w:val="20"/>
              </w:rPr>
            </w:pPr>
            <w:r w:rsidRPr="001335A5">
              <w:rPr>
                <w:rFonts w:ascii="Arial" w:hAnsi="Arial" w:cs="Arial"/>
                <w:b/>
                <w:bCs/>
                <w:sz w:val="20"/>
                <w:szCs w:val="20"/>
              </w:rPr>
              <w:t xml:space="preserve">The setting is not fully appraised of national and local risks, does not work with partners to safeguard children vulnerable to radicalisation, and does not have access to good practice advice, guidance or supportive peer networks.  </w:t>
            </w:r>
          </w:p>
        </w:tc>
        <w:tc>
          <w:tcPr>
            <w:tcW w:w="2714" w:type="dxa"/>
          </w:tcPr>
          <w:p w14:paraId="6005CE8B" w14:textId="36A3201D" w:rsidR="000F0528" w:rsidRPr="001335A5" w:rsidRDefault="0084324A" w:rsidP="00C77F69">
            <w:pPr>
              <w:rPr>
                <w:rFonts w:ascii="Arial" w:hAnsi="Arial" w:cs="Arial"/>
                <w:sz w:val="20"/>
                <w:szCs w:val="20"/>
              </w:rPr>
            </w:pPr>
            <w:r w:rsidRPr="001335A5">
              <w:rPr>
                <w:rFonts w:ascii="Arial" w:hAnsi="Arial" w:cs="Arial"/>
                <w:sz w:val="20"/>
                <w:szCs w:val="20"/>
              </w:rPr>
              <w:t>The Prevent Lead does not know the National or Local risks</w:t>
            </w:r>
          </w:p>
        </w:tc>
        <w:tc>
          <w:tcPr>
            <w:tcW w:w="7125" w:type="dxa"/>
          </w:tcPr>
          <w:p w14:paraId="3C8B72C5" w14:textId="77777777" w:rsidR="0084324A" w:rsidRPr="001335A5" w:rsidRDefault="0084324A" w:rsidP="0084324A">
            <w:pPr>
              <w:rPr>
                <w:rFonts w:ascii="Arial" w:hAnsi="Arial" w:cs="Arial"/>
                <w:sz w:val="20"/>
                <w:szCs w:val="20"/>
              </w:rPr>
            </w:pPr>
            <w:r w:rsidRPr="001335A5">
              <w:rPr>
                <w:rFonts w:ascii="Arial" w:hAnsi="Arial" w:cs="Arial"/>
                <w:sz w:val="20"/>
                <w:szCs w:val="20"/>
              </w:rPr>
              <w:t>To keep updated on threat levels, the Prevent Lead:</w:t>
            </w:r>
          </w:p>
          <w:p w14:paraId="171AC5EB" w14:textId="14AD8AC9" w:rsidR="0084324A" w:rsidRPr="001335A5" w:rsidRDefault="0084324A" w:rsidP="008C029B">
            <w:pPr>
              <w:pStyle w:val="ListParagraph"/>
              <w:numPr>
                <w:ilvl w:val="0"/>
                <w:numId w:val="10"/>
              </w:numPr>
              <w:rPr>
                <w:rFonts w:ascii="Arial" w:hAnsi="Arial" w:cs="Arial"/>
                <w:sz w:val="20"/>
                <w:szCs w:val="20"/>
              </w:rPr>
            </w:pPr>
            <w:r w:rsidRPr="001335A5">
              <w:rPr>
                <w:rFonts w:ascii="Arial" w:hAnsi="Arial" w:cs="Arial"/>
                <w:sz w:val="20"/>
                <w:szCs w:val="20"/>
              </w:rPr>
              <w:t xml:space="preserve">refers to Protect UK </w:t>
            </w:r>
            <w:hyperlink r:id="rId13" w:history="1">
              <w:r w:rsidRPr="001335A5">
                <w:rPr>
                  <w:rStyle w:val="Hyperlink"/>
                  <w:rFonts w:ascii="Arial" w:hAnsi="Arial" w:cs="Arial"/>
                  <w:sz w:val="20"/>
                  <w:szCs w:val="20"/>
                </w:rPr>
                <w:t>https://www.protectuk.police.uk/threat-levels</w:t>
              </w:r>
            </w:hyperlink>
            <w:r w:rsidRPr="001335A5">
              <w:rPr>
                <w:rFonts w:ascii="Arial" w:hAnsi="Arial" w:cs="Arial"/>
                <w:sz w:val="20"/>
                <w:szCs w:val="20"/>
              </w:rPr>
              <w:t xml:space="preserve"> </w:t>
            </w:r>
          </w:p>
          <w:p w14:paraId="732C28BE" w14:textId="1B8C2D7C" w:rsidR="0084324A" w:rsidRPr="001335A5" w:rsidRDefault="0084324A" w:rsidP="008C029B">
            <w:pPr>
              <w:pStyle w:val="ListParagraph"/>
              <w:numPr>
                <w:ilvl w:val="0"/>
                <w:numId w:val="9"/>
              </w:numPr>
              <w:rPr>
                <w:rFonts w:ascii="Arial" w:hAnsi="Arial" w:cs="Arial"/>
                <w:iCs/>
                <w:sz w:val="20"/>
                <w:szCs w:val="20"/>
              </w:rPr>
            </w:pPr>
            <w:r w:rsidRPr="001335A5">
              <w:rPr>
                <w:rFonts w:ascii="Arial" w:hAnsi="Arial" w:cs="Arial"/>
                <w:sz w:val="20"/>
                <w:szCs w:val="20"/>
              </w:rPr>
              <w:t xml:space="preserve">receives the </w:t>
            </w:r>
            <w:proofErr w:type="gramStart"/>
            <w:r w:rsidRPr="001335A5">
              <w:rPr>
                <w:rFonts w:ascii="Arial" w:hAnsi="Arial" w:cs="Arial"/>
                <w:sz w:val="20"/>
                <w:szCs w:val="20"/>
              </w:rPr>
              <w:t>South West</w:t>
            </w:r>
            <w:proofErr w:type="gramEnd"/>
            <w:r w:rsidRPr="001335A5">
              <w:rPr>
                <w:rFonts w:ascii="Arial" w:hAnsi="Arial" w:cs="Arial"/>
                <w:sz w:val="20"/>
                <w:szCs w:val="20"/>
              </w:rPr>
              <w:t xml:space="preserve"> DfE Prevent Newsletter monthly. </w:t>
            </w:r>
          </w:p>
          <w:p w14:paraId="59D199FD" w14:textId="0C223368" w:rsidR="0084324A" w:rsidRPr="001335A5" w:rsidRDefault="0084324A" w:rsidP="00C77F69">
            <w:pPr>
              <w:rPr>
                <w:rFonts w:ascii="Arial" w:hAnsi="Arial" w:cs="Arial"/>
                <w:sz w:val="20"/>
                <w:szCs w:val="20"/>
              </w:rPr>
            </w:pPr>
          </w:p>
        </w:tc>
        <w:tc>
          <w:tcPr>
            <w:tcW w:w="1110" w:type="dxa"/>
            <w:shd w:val="clear" w:color="auto" w:fill="00B050"/>
          </w:tcPr>
          <w:p w14:paraId="590D638A" w14:textId="77777777" w:rsidR="000F0528" w:rsidRPr="001335A5" w:rsidRDefault="000F0528" w:rsidP="00C77F69">
            <w:pPr>
              <w:rPr>
                <w:rFonts w:ascii="Arial" w:hAnsi="Arial" w:cs="Arial"/>
                <w:sz w:val="20"/>
                <w:szCs w:val="20"/>
              </w:rPr>
            </w:pPr>
          </w:p>
        </w:tc>
        <w:tc>
          <w:tcPr>
            <w:tcW w:w="1877" w:type="dxa"/>
          </w:tcPr>
          <w:p w14:paraId="71B07CCC" w14:textId="0667F83A" w:rsidR="000F0528" w:rsidRPr="001335A5" w:rsidRDefault="000F0528" w:rsidP="00C77F69">
            <w:pPr>
              <w:rPr>
                <w:rFonts w:ascii="Arial" w:hAnsi="Arial" w:cs="Arial"/>
                <w:sz w:val="20"/>
                <w:szCs w:val="20"/>
              </w:rPr>
            </w:pPr>
          </w:p>
        </w:tc>
        <w:tc>
          <w:tcPr>
            <w:tcW w:w="924" w:type="dxa"/>
          </w:tcPr>
          <w:p w14:paraId="1AB08BE2" w14:textId="5DAA805E" w:rsidR="000F0528" w:rsidRPr="001335A5" w:rsidRDefault="000F0528" w:rsidP="00C77F69">
            <w:pPr>
              <w:rPr>
                <w:rFonts w:ascii="Arial" w:hAnsi="Arial" w:cs="Arial"/>
                <w:sz w:val="20"/>
                <w:szCs w:val="20"/>
              </w:rPr>
            </w:pPr>
          </w:p>
        </w:tc>
      </w:tr>
      <w:tr w:rsidR="009353F1" w:rsidRPr="001335A5" w14:paraId="6393C6DC" w14:textId="77777777" w:rsidTr="2C32E72D">
        <w:trPr>
          <w:trHeight w:val="3030"/>
        </w:trPr>
        <w:tc>
          <w:tcPr>
            <w:tcW w:w="2263" w:type="dxa"/>
            <w:vMerge/>
          </w:tcPr>
          <w:p w14:paraId="656B0874" w14:textId="77777777" w:rsidR="00F03684" w:rsidRPr="001335A5" w:rsidRDefault="00F03684" w:rsidP="00C77F69">
            <w:pPr>
              <w:rPr>
                <w:rFonts w:ascii="Arial" w:hAnsi="Arial" w:cs="Arial"/>
                <w:b/>
                <w:bCs/>
                <w:sz w:val="20"/>
                <w:szCs w:val="20"/>
              </w:rPr>
            </w:pPr>
          </w:p>
        </w:tc>
        <w:tc>
          <w:tcPr>
            <w:tcW w:w="2714" w:type="dxa"/>
          </w:tcPr>
          <w:p w14:paraId="10F53072" w14:textId="4E42726D" w:rsidR="00F03684" w:rsidRPr="001335A5" w:rsidRDefault="00F03684" w:rsidP="00C77F69">
            <w:pPr>
              <w:rPr>
                <w:rFonts w:ascii="Arial" w:hAnsi="Arial" w:cs="Arial"/>
                <w:sz w:val="20"/>
                <w:szCs w:val="20"/>
              </w:rPr>
            </w:pPr>
            <w:r w:rsidRPr="001335A5">
              <w:rPr>
                <w:rFonts w:ascii="Arial" w:hAnsi="Arial" w:cs="Arial"/>
                <w:sz w:val="20"/>
                <w:szCs w:val="20"/>
              </w:rPr>
              <w:t>The organisation does not establish effective partnerships with organisations such as the Local Authority and Police Prevent Team.</w:t>
            </w:r>
          </w:p>
        </w:tc>
        <w:tc>
          <w:tcPr>
            <w:tcW w:w="7125" w:type="dxa"/>
          </w:tcPr>
          <w:p w14:paraId="11EFAD68" w14:textId="7028A8D2" w:rsidR="00F03684" w:rsidRPr="001335A5" w:rsidRDefault="00F03684" w:rsidP="00756642">
            <w:pPr>
              <w:rPr>
                <w:rFonts w:ascii="Arial" w:hAnsi="Arial" w:cs="Arial"/>
                <w:sz w:val="20"/>
                <w:szCs w:val="20"/>
              </w:rPr>
            </w:pPr>
            <w:r w:rsidRPr="001335A5">
              <w:rPr>
                <w:rFonts w:ascii="Arial" w:hAnsi="Arial" w:cs="Arial"/>
                <w:sz w:val="20"/>
                <w:szCs w:val="20"/>
              </w:rPr>
              <w:t>The school can reach out for guidance and good practice from:</w:t>
            </w:r>
          </w:p>
          <w:p w14:paraId="2C6EA0AC" w14:textId="77777777" w:rsidR="00F03684" w:rsidRPr="001335A5" w:rsidRDefault="00F03684" w:rsidP="00756642">
            <w:pPr>
              <w:rPr>
                <w:rFonts w:ascii="Arial" w:hAnsi="Arial" w:cs="Arial"/>
                <w:sz w:val="20"/>
                <w:szCs w:val="20"/>
              </w:rPr>
            </w:pPr>
          </w:p>
          <w:p w14:paraId="18AB250C" w14:textId="31F4A877" w:rsidR="00F03684" w:rsidRPr="001335A5" w:rsidRDefault="2D10A7BF" w:rsidP="008C029B">
            <w:pPr>
              <w:pStyle w:val="ListParagraph"/>
              <w:numPr>
                <w:ilvl w:val="0"/>
                <w:numId w:val="3"/>
              </w:numPr>
              <w:ind w:left="107" w:hanging="107"/>
              <w:rPr>
                <w:rStyle w:val="Hyperlink"/>
                <w:rFonts w:ascii="Arial" w:hAnsi="Arial" w:cs="Arial"/>
                <w:color w:val="auto"/>
                <w:sz w:val="20"/>
                <w:szCs w:val="20"/>
                <w:u w:val="none"/>
              </w:rPr>
            </w:pPr>
            <w:r w:rsidRPr="628DD716">
              <w:rPr>
                <w:rFonts w:ascii="Arial" w:hAnsi="Arial" w:cs="Arial"/>
                <w:sz w:val="20"/>
                <w:szCs w:val="20"/>
              </w:rPr>
              <w:t xml:space="preserve">Tanya Westall, Swindon SSP contact </w:t>
            </w:r>
            <w:hyperlink r:id="rId14">
              <w:r w:rsidRPr="628DD716">
                <w:rPr>
                  <w:rStyle w:val="Hyperlink"/>
                  <w:rFonts w:ascii="Arial" w:hAnsi="Arial" w:cs="Arial"/>
                  <w:sz w:val="20"/>
                  <w:szCs w:val="20"/>
                </w:rPr>
                <w:t>TWestall@swindon.gov.uk</w:t>
              </w:r>
            </w:hyperlink>
          </w:p>
          <w:p w14:paraId="06673AAC" w14:textId="20C82195" w:rsidR="628DD716" w:rsidRDefault="628DD716" w:rsidP="628DD716">
            <w:pPr>
              <w:rPr>
                <w:rFonts w:ascii="Arial" w:hAnsi="Arial" w:cs="Arial"/>
                <w:sz w:val="20"/>
                <w:szCs w:val="20"/>
              </w:rPr>
            </w:pPr>
          </w:p>
          <w:p w14:paraId="60ADCF6D" w14:textId="025633BC" w:rsidR="66EAB6E3" w:rsidRDefault="66EAB6E3" w:rsidP="628DD716">
            <w:pPr>
              <w:rPr>
                <w:rFonts w:ascii="Arial" w:hAnsi="Arial" w:cs="Arial"/>
                <w:sz w:val="20"/>
                <w:szCs w:val="20"/>
                <w:highlight w:val="yellow"/>
              </w:rPr>
            </w:pPr>
            <w:hyperlink r:id="rId15">
              <w:r w:rsidRPr="628DD716">
                <w:rPr>
                  <w:rStyle w:val="Hyperlink"/>
                  <w:rFonts w:ascii="Arial" w:hAnsi="Arial" w:cs="Arial"/>
                  <w:sz w:val="20"/>
                  <w:szCs w:val="20"/>
                  <w:highlight w:val="yellow"/>
                </w:rPr>
                <w:t>https://safeguardingpartnership.swindon.gov.uk/info/15/for_professionals/47/prevent</w:t>
              </w:r>
            </w:hyperlink>
          </w:p>
          <w:p w14:paraId="0B9AB8E9" w14:textId="77777777" w:rsidR="00F03684" w:rsidRPr="001335A5" w:rsidRDefault="00F03684" w:rsidP="00756642">
            <w:pPr>
              <w:pStyle w:val="ListParagraph"/>
              <w:ind w:left="107"/>
              <w:rPr>
                <w:rStyle w:val="Hyperlink"/>
                <w:rFonts w:ascii="Arial" w:hAnsi="Arial" w:cs="Arial"/>
                <w:color w:val="auto"/>
                <w:sz w:val="20"/>
                <w:szCs w:val="20"/>
                <w:u w:val="none"/>
              </w:rPr>
            </w:pPr>
          </w:p>
          <w:p w14:paraId="61248448" w14:textId="6E7B669F" w:rsidR="2D10A7BF" w:rsidRDefault="2D10A7BF" w:rsidP="628DD716">
            <w:pPr>
              <w:pStyle w:val="ListParagraph"/>
              <w:numPr>
                <w:ilvl w:val="0"/>
                <w:numId w:val="3"/>
              </w:numPr>
              <w:ind w:left="107" w:hanging="107"/>
              <w:rPr>
                <w:rStyle w:val="Hyperlink"/>
                <w:rFonts w:ascii="Arial" w:hAnsi="Arial" w:cs="Arial"/>
                <w:color w:val="auto"/>
                <w:sz w:val="20"/>
                <w:szCs w:val="20"/>
                <w:u w:val="none"/>
              </w:rPr>
            </w:pPr>
            <w:r w:rsidRPr="628DD716">
              <w:rPr>
                <w:rFonts w:ascii="Arial" w:hAnsi="Arial" w:cs="Arial"/>
                <w:sz w:val="20"/>
                <w:szCs w:val="20"/>
              </w:rPr>
              <w:t xml:space="preserve">Swindon and Wiltshire Prevent Board </w:t>
            </w:r>
            <w:proofErr w:type="gramStart"/>
            <w:r w:rsidRPr="628DD716">
              <w:rPr>
                <w:rFonts w:ascii="Arial" w:hAnsi="Arial" w:cs="Arial"/>
                <w:sz w:val="20"/>
                <w:szCs w:val="20"/>
              </w:rPr>
              <w:t>is:</w:t>
            </w:r>
            <w:proofErr w:type="gramEnd"/>
            <w:r w:rsidRPr="628DD716">
              <w:rPr>
                <w:rFonts w:ascii="Arial" w:hAnsi="Arial" w:cs="Arial"/>
                <w:sz w:val="20"/>
                <w:szCs w:val="20"/>
              </w:rPr>
              <w:t xml:space="preserve"> Cheri </w:t>
            </w:r>
            <w:proofErr w:type="spellStart"/>
            <w:r w:rsidRPr="628DD716">
              <w:rPr>
                <w:rFonts w:ascii="Arial" w:hAnsi="Arial" w:cs="Arial"/>
                <w:sz w:val="20"/>
                <w:szCs w:val="20"/>
              </w:rPr>
              <w:t>Fayers</w:t>
            </w:r>
            <w:proofErr w:type="spellEnd"/>
            <w:r w:rsidRPr="628DD716">
              <w:rPr>
                <w:rFonts w:ascii="Arial" w:hAnsi="Arial" w:cs="Arial"/>
                <w:sz w:val="20"/>
                <w:szCs w:val="20"/>
              </w:rPr>
              <w:t xml:space="preserve"> </w:t>
            </w:r>
            <w:hyperlink r:id="rId16">
              <w:r w:rsidRPr="628DD716">
                <w:rPr>
                  <w:rStyle w:val="Hyperlink"/>
                  <w:rFonts w:ascii="Arial" w:hAnsi="Arial" w:cs="Arial"/>
                  <w:sz w:val="20"/>
                  <w:szCs w:val="20"/>
                </w:rPr>
                <w:t>cheri.fayers@education.gov.uk</w:t>
              </w:r>
            </w:hyperlink>
          </w:p>
          <w:p w14:paraId="054DD8AB" w14:textId="77777777" w:rsidR="00F03684" w:rsidRPr="001335A5" w:rsidRDefault="00F03684" w:rsidP="00756642">
            <w:pPr>
              <w:pStyle w:val="ListParagraph"/>
              <w:ind w:left="107"/>
              <w:rPr>
                <w:rFonts w:ascii="Arial" w:hAnsi="Arial" w:cs="Arial"/>
                <w:sz w:val="20"/>
                <w:szCs w:val="20"/>
              </w:rPr>
            </w:pPr>
          </w:p>
          <w:p w14:paraId="674D313D" w14:textId="451E89B5" w:rsidR="00F03684" w:rsidRPr="001335A5" w:rsidRDefault="00F03684" w:rsidP="008C029B">
            <w:pPr>
              <w:pStyle w:val="ListParagraph"/>
              <w:numPr>
                <w:ilvl w:val="0"/>
                <w:numId w:val="3"/>
              </w:numPr>
              <w:ind w:left="107" w:hanging="107"/>
              <w:rPr>
                <w:rFonts w:ascii="Arial" w:hAnsi="Arial" w:cs="Arial"/>
                <w:sz w:val="20"/>
                <w:szCs w:val="20"/>
              </w:rPr>
            </w:pPr>
            <w:r w:rsidRPr="001335A5">
              <w:rPr>
                <w:rFonts w:ascii="Arial" w:hAnsi="Arial" w:cs="Arial"/>
                <w:sz w:val="20"/>
                <w:szCs w:val="20"/>
              </w:rPr>
              <w:t xml:space="preserve">Wilshire Police Prevent: </w:t>
            </w:r>
            <w:hyperlink r:id="rId17" w:history="1">
              <w:r w:rsidRPr="001335A5">
                <w:rPr>
                  <w:rStyle w:val="Hyperlink"/>
                  <w:rFonts w:ascii="Arial" w:hAnsi="Arial" w:cs="Arial"/>
                  <w:sz w:val="20"/>
                  <w:szCs w:val="20"/>
                </w:rPr>
                <w:t>https://www.wiltshire.police.uk/advice/advice-and-information/t/prevent/prevent/</w:t>
              </w:r>
            </w:hyperlink>
          </w:p>
          <w:p w14:paraId="5A0CD1D9" w14:textId="6FBDF3E3" w:rsidR="00F03684" w:rsidRPr="001335A5" w:rsidRDefault="00F03684" w:rsidP="00756642">
            <w:pPr>
              <w:rPr>
                <w:rFonts w:ascii="Arial" w:hAnsi="Arial" w:cs="Arial"/>
                <w:sz w:val="20"/>
                <w:szCs w:val="20"/>
              </w:rPr>
            </w:pPr>
          </w:p>
          <w:p w14:paraId="5D3EDD42" w14:textId="77777777" w:rsidR="00420E53" w:rsidRPr="00621422" w:rsidRDefault="5B81C736" w:rsidP="00420E53">
            <w:pPr>
              <w:pStyle w:val="ListParagraph"/>
              <w:numPr>
                <w:ilvl w:val="0"/>
                <w:numId w:val="2"/>
              </w:numPr>
              <w:rPr>
                <w:rFonts w:ascii="Arial" w:hAnsi="Arial" w:cs="Arial"/>
                <w:iCs/>
                <w:sz w:val="20"/>
                <w:szCs w:val="20"/>
              </w:rPr>
            </w:pPr>
            <w:r w:rsidRPr="2C32E72D">
              <w:rPr>
                <w:rFonts w:ascii="Arial" w:hAnsi="Arial" w:cs="Arial"/>
                <w:sz w:val="20"/>
                <w:szCs w:val="20"/>
              </w:rPr>
              <w:t xml:space="preserve">The Prevent Lead knows how to contact Debbie Greenough Community Safety Development Manager who chairs the Swindon Prevent Board. </w:t>
            </w:r>
            <w:hyperlink r:id="rId18">
              <w:r w:rsidRPr="2C32E72D">
                <w:rPr>
                  <w:rStyle w:val="Hyperlink"/>
                  <w:rFonts w:ascii="Arial" w:hAnsi="Arial" w:cs="Arial"/>
                  <w:sz w:val="20"/>
                  <w:szCs w:val="20"/>
                </w:rPr>
                <w:t>DGreenough@swindon.gov.uk</w:t>
              </w:r>
            </w:hyperlink>
          </w:p>
          <w:p w14:paraId="5E98B574" w14:textId="201C1A89" w:rsidR="10FD9819" w:rsidRDefault="10FD9819" w:rsidP="2C32E72D">
            <w:pPr>
              <w:pStyle w:val="ListParagraph"/>
              <w:numPr>
                <w:ilvl w:val="0"/>
                <w:numId w:val="2"/>
              </w:numPr>
              <w:rPr>
                <w:rFonts w:ascii="Arial" w:hAnsi="Arial" w:cs="Arial"/>
                <w:sz w:val="20"/>
                <w:szCs w:val="20"/>
              </w:rPr>
            </w:pPr>
            <w:r w:rsidRPr="2C32E72D">
              <w:rPr>
                <w:rFonts w:ascii="Arial" w:hAnsi="Arial" w:cs="Arial"/>
                <w:sz w:val="20"/>
                <w:szCs w:val="20"/>
              </w:rPr>
              <w:t>Trust Safeguarding Partners – Sarah Turner &amp; The Ligh</w:t>
            </w:r>
            <w:r w:rsidR="62215983" w:rsidRPr="2C32E72D">
              <w:rPr>
                <w:rFonts w:ascii="Arial" w:hAnsi="Arial" w:cs="Arial"/>
                <w:sz w:val="20"/>
                <w:szCs w:val="20"/>
              </w:rPr>
              <w:t>t</w:t>
            </w:r>
            <w:r w:rsidRPr="2C32E72D">
              <w:rPr>
                <w:rFonts w:ascii="Arial" w:hAnsi="Arial" w:cs="Arial"/>
                <w:sz w:val="20"/>
                <w:szCs w:val="20"/>
              </w:rPr>
              <w:t xml:space="preserve">house Team </w:t>
            </w:r>
          </w:p>
          <w:p w14:paraId="614E80B3" w14:textId="2A755EE9" w:rsidR="00420E53" w:rsidRDefault="00420E53" w:rsidP="00420E53">
            <w:pPr>
              <w:pStyle w:val="ListParagraph"/>
              <w:ind w:left="441"/>
              <w:rPr>
                <w:rFonts w:ascii="Arial" w:hAnsi="Arial" w:cs="Arial"/>
                <w:sz w:val="20"/>
                <w:szCs w:val="20"/>
              </w:rPr>
            </w:pPr>
          </w:p>
          <w:p w14:paraId="295049C0" w14:textId="192D082F" w:rsidR="00F03684" w:rsidRPr="001335A5" w:rsidRDefault="00F03684" w:rsidP="00756642">
            <w:pPr>
              <w:rPr>
                <w:rFonts w:ascii="Arial" w:hAnsi="Arial" w:cs="Arial"/>
                <w:sz w:val="20"/>
                <w:szCs w:val="20"/>
              </w:rPr>
            </w:pPr>
          </w:p>
        </w:tc>
        <w:tc>
          <w:tcPr>
            <w:tcW w:w="1110" w:type="dxa"/>
            <w:shd w:val="clear" w:color="auto" w:fill="00B050"/>
          </w:tcPr>
          <w:p w14:paraId="082A1768" w14:textId="77777777" w:rsidR="00F03684" w:rsidRPr="001335A5" w:rsidRDefault="00F03684" w:rsidP="00C77F69">
            <w:pPr>
              <w:rPr>
                <w:rFonts w:ascii="Arial" w:hAnsi="Arial" w:cs="Arial"/>
                <w:sz w:val="20"/>
                <w:szCs w:val="20"/>
              </w:rPr>
            </w:pPr>
          </w:p>
        </w:tc>
        <w:tc>
          <w:tcPr>
            <w:tcW w:w="1877" w:type="dxa"/>
          </w:tcPr>
          <w:p w14:paraId="51D09D4A" w14:textId="710B71EF" w:rsidR="00F03684" w:rsidRPr="001335A5" w:rsidRDefault="00F03684" w:rsidP="00C77F69">
            <w:pPr>
              <w:rPr>
                <w:rFonts w:ascii="Arial" w:hAnsi="Arial" w:cs="Arial"/>
                <w:sz w:val="20"/>
                <w:szCs w:val="20"/>
              </w:rPr>
            </w:pPr>
          </w:p>
        </w:tc>
        <w:tc>
          <w:tcPr>
            <w:tcW w:w="924" w:type="dxa"/>
          </w:tcPr>
          <w:p w14:paraId="4B2EF5AD" w14:textId="5F1ECB38" w:rsidR="007428BD" w:rsidRPr="001335A5" w:rsidRDefault="007428BD" w:rsidP="00C77F69">
            <w:pPr>
              <w:rPr>
                <w:rFonts w:ascii="Arial" w:hAnsi="Arial" w:cs="Arial"/>
                <w:sz w:val="20"/>
                <w:szCs w:val="20"/>
              </w:rPr>
            </w:pPr>
          </w:p>
        </w:tc>
      </w:tr>
      <w:tr w:rsidR="009353F1" w:rsidRPr="001335A5" w14:paraId="214639FD" w14:textId="77777777" w:rsidTr="2C32E72D">
        <w:trPr>
          <w:trHeight w:val="3220"/>
        </w:trPr>
        <w:tc>
          <w:tcPr>
            <w:tcW w:w="2263" w:type="dxa"/>
          </w:tcPr>
          <w:p w14:paraId="2A02766E" w14:textId="77777777" w:rsidR="00A63AFD" w:rsidRDefault="00F03684" w:rsidP="00C77F69">
            <w:pPr>
              <w:rPr>
                <w:rFonts w:ascii="Arial" w:hAnsi="Arial" w:cs="Arial"/>
                <w:b/>
                <w:bCs/>
                <w:sz w:val="20"/>
                <w:szCs w:val="20"/>
              </w:rPr>
            </w:pPr>
            <w:r w:rsidRPr="001335A5">
              <w:rPr>
                <w:rFonts w:ascii="Arial" w:hAnsi="Arial" w:cs="Arial"/>
                <w:b/>
                <w:bCs/>
                <w:sz w:val="20"/>
                <w:szCs w:val="20"/>
              </w:rPr>
              <w:lastRenderedPageBreak/>
              <w:t xml:space="preserve">Parents are not taking responsible to ensure their children are accessing age- appropriate content only. </w:t>
            </w:r>
          </w:p>
          <w:p w14:paraId="2128AE94" w14:textId="77777777" w:rsidR="00A63AFD" w:rsidRDefault="00A63AFD" w:rsidP="00C77F69">
            <w:pPr>
              <w:rPr>
                <w:rFonts w:ascii="Arial" w:hAnsi="Arial" w:cs="Arial"/>
                <w:b/>
                <w:bCs/>
                <w:sz w:val="20"/>
                <w:szCs w:val="20"/>
              </w:rPr>
            </w:pPr>
          </w:p>
          <w:p w14:paraId="097FD4D6" w14:textId="137817FF" w:rsidR="00F03684" w:rsidRPr="001335A5" w:rsidRDefault="2D10A7BF" w:rsidP="00C77F69">
            <w:pPr>
              <w:rPr>
                <w:rFonts w:ascii="Arial" w:hAnsi="Arial" w:cs="Arial"/>
                <w:b/>
                <w:bCs/>
                <w:sz w:val="20"/>
                <w:szCs w:val="20"/>
              </w:rPr>
            </w:pPr>
            <w:r w:rsidRPr="628DD716">
              <w:rPr>
                <w:rFonts w:ascii="Arial" w:hAnsi="Arial" w:cs="Arial"/>
                <w:b/>
                <w:bCs/>
                <w:sz w:val="20"/>
                <w:szCs w:val="20"/>
              </w:rPr>
              <w:t>Parents are not monitoring what their children are accessing online.</w:t>
            </w:r>
          </w:p>
        </w:tc>
        <w:tc>
          <w:tcPr>
            <w:tcW w:w="2714" w:type="dxa"/>
          </w:tcPr>
          <w:p w14:paraId="092E762A" w14:textId="77777777" w:rsidR="005B6EC7" w:rsidRPr="007428BD" w:rsidRDefault="005B6EC7" w:rsidP="00C77F69">
            <w:pPr>
              <w:rPr>
                <w:rFonts w:ascii="Arial" w:hAnsi="Arial" w:cs="Arial"/>
                <w:sz w:val="20"/>
                <w:szCs w:val="20"/>
                <w:shd w:val="clear" w:color="auto" w:fill="FFFFFF"/>
              </w:rPr>
            </w:pPr>
            <w:r w:rsidRPr="007428BD">
              <w:rPr>
                <w:rFonts w:ascii="Arial" w:hAnsi="Arial" w:cs="Arial"/>
                <w:sz w:val="20"/>
                <w:szCs w:val="20"/>
              </w:rPr>
              <w:t xml:space="preserve">The school does not </w:t>
            </w:r>
            <w:r w:rsidRPr="007428BD">
              <w:rPr>
                <w:rFonts w:ascii="Arial" w:hAnsi="Arial" w:cs="Arial"/>
                <w:sz w:val="20"/>
                <w:szCs w:val="20"/>
                <w:shd w:val="clear" w:color="auto" w:fill="FFFFFF"/>
              </w:rPr>
              <w:t>communicate with parents:</w:t>
            </w:r>
          </w:p>
          <w:p w14:paraId="330A5BB1" w14:textId="77777777" w:rsidR="00F03684" w:rsidRPr="007428BD" w:rsidRDefault="005B6EC7" w:rsidP="008C029B">
            <w:pPr>
              <w:pStyle w:val="ListParagraph"/>
              <w:numPr>
                <w:ilvl w:val="0"/>
                <w:numId w:val="14"/>
              </w:numPr>
              <w:ind w:left="174" w:hanging="174"/>
              <w:rPr>
                <w:rFonts w:ascii="Arial" w:hAnsi="Arial" w:cs="Arial"/>
                <w:sz w:val="20"/>
                <w:szCs w:val="20"/>
              </w:rPr>
            </w:pPr>
            <w:r w:rsidRPr="007428BD">
              <w:rPr>
                <w:rFonts w:ascii="Arial" w:hAnsi="Arial" w:cs="Arial"/>
                <w:sz w:val="20"/>
                <w:szCs w:val="20"/>
                <w:shd w:val="clear" w:color="auto" w:fill="FFFFFF"/>
              </w:rPr>
              <w:t>on topics such as use of parental filtering and monitoring tools, and how to spot and respond to harmful behaviour on online platforms.</w:t>
            </w:r>
          </w:p>
          <w:p w14:paraId="214731B5" w14:textId="2C23E073" w:rsidR="007428BD" w:rsidRPr="007428BD" w:rsidRDefault="007428BD" w:rsidP="008C029B">
            <w:pPr>
              <w:pStyle w:val="ListParagraph"/>
              <w:numPr>
                <w:ilvl w:val="0"/>
                <w:numId w:val="14"/>
              </w:numPr>
              <w:ind w:left="174" w:hanging="174"/>
              <w:rPr>
                <w:rFonts w:ascii="Arial" w:hAnsi="Arial" w:cs="Arial"/>
                <w:sz w:val="20"/>
                <w:szCs w:val="20"/>
              </w:rPr>
            </w:pPr>
            <w:r w:rsidRPr="007428BD">
              <w:rPr>
                <w:rFonts w:ascii="Arial" w:hAnsi="Arial" w:cs="Arial"/>
                <w:sz w:val="20"/>
                <w:szCs w:val="20"/>
                <w:shd w:val="clear" w:color="auto" w:fill="FFFFFF"/>
              </w:rPr>
              <w:t>tools, tips and resources about online safety.</w:t>
            </w:r>
          </w:p>
        </w:tc>
        <w:tc>
          <w:tcPr>
            <w:tcW w:w="7125" w:type="dxa"/>
          </w:tcPr>
          <w:p w14:paraId="3A04C103" w14:textId="77777777" w:rsidR="00F03684" w:rsidRDefault="007428BD" w:rsidP="007428BD">
            <w:pPr>
              <w:rPr>
                <w:rFonts w:ascii="Arial" w:hAnsi="Arial" w:cs="Arial"/>
                <w:sz w:val="20"/>
                <w:szCs w:val="20"/>
              </w:rPr>
            </w:pPr>
            <w:r>
              <w:rPr>
                <w:rFonts w:ascii="Arial" w:hAnsi="Arial" w:cs="Arial"/>
                <w:sz w:val="20"/>
                <w:szCs w:val="20"/>
              </w:rPr>
              <w:t>To advise and support parents, the school:</w:t>
            </w:r>
          </w:p>
          <w:p w14:paraId="79518C70" w14:textId="77777777" w:rsidR="007428BD" w:rsidRDefault="007428BD" w:rsidP="007428BD">
            <w:pPr>
              <w:rPr>
                <w:rFonts w:ascii="Arial" w:hAnsi="Arial" w:cs="Arial"/>
                <w:sz w:val="20"/>
                <w:szCs w:val="20"/>
              </w:rPr>
            </w:pPr>
          </w:p>
          <w:p w14:paraId="201D0D8C" w14:textId="7A2B38CF" w:rsidR="007428BD" w:rsidRDefault="007428BD" w:rsidP="008C029B">
            <w:pPr>
              <w:pStyle w:val="Heading3"/>
              <w:numPr>
                <w:ilvl w:val="0"/>
                <w:numId w:val="15"/>
              </w:numPr>
              <w:shd w:val="clear" w:color="auto" w:fill="FFFFFF"/>
              <w:spacing w:before="0" w:beforeAutospacing="0" w:after="300" w:afterAutospacing="0"/>
              <w:rPr>
                <w:rFonts w:ascii="Arial" w:hAnsi="Arial" w:cs="Arial"/>
                <w:b w:val="0"/>
                <w:bCs w:val="0"/>
                <w:color w:val="0B0C0C"/>
                <w:sz w:val="20"/>
                <w:szCs w:val="20"/>
              </w:rPr>
            </w:pPr>
            <w:r w:rsidRPr="007428BD">
              <w:rPr>
                <w:rFonts w:ascii="Arial" w:hAnsi="Arial" w:cs="Arial"/>
                <w:b w:val="0"/>
                <w:bCs w:val="0"/>
                <w:sz w:val="20"/>
                <w:szCs w:val="20"/>
              </w:rPr>
              <w:t>Shares</w:t>
            </w:r>
            <w:r>
              <w:rPr>
                <w:rFonts w:ascii="Arial" w:hAnsi="Arial" w:cs="Arial"/>
                <w:b w:val="0"/>
                <w:bCs w:val="0"/>
                <w:sz w:val="20"/>
                <w:szCs w:val="20"/>
              </w:rPr>
              <w:t xml:space="preserve"> </w:t>
            </w:r>
            <w:r w:rsidRPr="007428BD">
              <w:rPr>
                <w:rFonts w:ascii="Arial" w:hAnsi="Arial" w:cs="Arial"/>
                <w:b w:val="0"/>
                <w:bCs w:val="0"/>
                <w:color w:val="0B0C0C"/>
                <w:sz w:val="20"/>
                <w:szCs w:val="20"/>
              </w:rPr>
              <w:t xml:space="preserve">useful resources to help </w:t>
            </w:r>
            <w:r>
              <w:rPr>
                <w:rFonts w:ascii="Arial" w:hAnsi="Arial" w:cs="Arial"/>
                <w:b w:val="0"/>
                <w:bCs w:val="0"/>
                <w:color w:val="0B0C0C"/>
                <w:sz w:val="20"/>
                <w:szCs w:val="20"/>
              </w:rPr>
              <w:t>them</w:t>
            </w:r>
            <w:r w:rsidRPr="007428BD">
              <w:rPr>
                <w:rFonts w:ascii="Arial" w:hAnsi="Arial" w:cs="Arial"/>
                <w:b w:val="0"/>
                <w:bCs w:val="0"/>
                <w:color w:val="0B0C0C"/>
                <w:sz w:val="20"/>
                <w:szCs w:val="20"/>
              </w:rPr>
              <w:t xml:space="preserve"> talk to </w:t>
            </w:r>
            <w:r>
              <w:rPr>
                <w:rFonts w:ascii="Arial" w:hAnsi="Arial" w:cs="Arial"/>
                <w:b w:val="0"/>
                <w:bCs w:val="0"/>
                <w:color w:val="0B0C0C"/>
                <w:sz w:val="20"/>
                <w:szCs w:val="20"/>
              </w:rPr>
              <w:t>their</w:t>
            </w:r>
            <w:r w:rsidRPr="007428BD">
              <w:rPr>
                <w:rFonts w:ascii="Arial" w:hAnsi="Arial" w:cs="Arial"/>
                <w:b w:val="0"/>
                <w:bCs w:val="0"/>
                <w:color w:val="0B0C0C"/>
                <w:sz w:val="20"/>
                <w:szCs w:val="20"/>
              </w:rPr>
              <w:t xml:space="preserve"> child about safety online</w:t>
            </w:r>
            <w:r>
              <w:rPr>
                <w:rFonts w:ascii="Arial" w:hAnsi="Arial" w:cs="Arial"/>
                <w:b w:val="0"/>
                <w:bCs w:val="0"/>
                <w:color w:val="0B0C0C"/>
                <w:sz w:val="20"/>
                <w:szCs w:val="20"/>
              </w:rPr>
              <w:t xml:space="preserve"> on the school website.</w:t>
            </w:r>
            <w:r>
              <w:t xml:space="preserve"> </w:t>
            </w:r>
          </w:p>
          <w:p w14:paraId="5C50C2FB" w14:textId="7A7C7679" w:rsidR="007428BD" w:rsidRDefault="007428BD" w:rsidP="008C029B">
            <w:pPr>
              <w:pStyle w:val="Heading3"/>
              <w:numPr>
                <w:ilvl w:val="0"/>
                <w:numId w:val="15"/>
              </w:numPr>
              <w:shd w:val="clear" w:color="auto" w:fill="FFFFFF"/>
              <w:spacing w:before="0" w:beforeAutospacing="0" w:after="300" w:afterAutospacing="0"/>
              <w:rPr>
                <w:rFonts w:ascii="Arial" w:hAnsi="Arial" w:cs="Arial"/>
                <w:b w:val="0"/>
                <w:bCs w:val="0"/>
                <w:color w:val="0B0C0C"/>
                <w:sz w:val="20"/>
                <w:szCs w:val="20"/>
              </w:rPr>
            </w:pPr>
            <w:r>
              <w:rPr>
                <w:rFonts w:ascii="Arial" w:hAnsi="Arial" w:cs="Arial"/>
                <w:b w:val="0"/>
                <w:bCs w:val="0"/>
                <w:color w:val="0B0C0C"/>
                <w:sz w:val="20"/>
                <w:szCs w:val="20"/>
              </w:rPr>
              <w:t>Shares the</w:t>
            </w:r>
            <w:r w:rsidR="009353F1">
              <w:rPr>
                <w:rFonts w:ascii="Arial" w:hAnsi="Arial" w:cs="Arial"/>
                <w:b w:val="0"/>
                <w:bCs w:val="0"/>
                <w:color w:val="0B0C0C"/>
                <w:sz w:val="20"/>
                <w:szCs w:val="20"/>
              </w:rPr>
              <w:t xml:space="preserve"> safeguarding</w:t>
            </w:r>
            <w:r>
              <w:rPr>
                <w:rFonts w:ascii="Arial" w:hAnsi="Arial" w:cs="Arial"/>
                <w:b w:val="0"/>
                <w:bCs w:val="0"/>
                <w:color w:val="0B0C0C"/>
                <w:sz w:val="20"/>
                <w:szCs w:val="20"/>
              </w:rPr>
              <w:t xml:space="preserve"> curriculum on the school’s website </w:t>
            </w:r>
          </w:p>
          <w:p w14:paraId="434AA9F8" w14:textId="1326DBDA" w:rsidR="007428BD" w:rsidRPr="007428BD" w:rsidRDefault="007428BD" w:rsidP="008C029B">
            <w:pPr>
              <w:pStyle w:val="Heading3"/>
              <w:numPr>
                <w:ilvl w:val="0"/>
                <w:numId w:val="15"/>
              </w:numPr>
              <w:shd w:val="clear" w:color="auto" w:fill="FFFFFF"/>
              <w:spacing w:before="0" w:beforeAutospacing="0" w:after="300" w:afterAutospacing="0"/>
              <w:rPr>
                <w:rFonts w:ascii="Arial" w:hAnsi="Arial" w:cs="Arial"/>
                <w:b w:val="0"/>
                <w:bCs w:val="0"/>
                <w:color w:val="0B0C0C"/>
                <w:sz w:val="20"/>
                <w:szCs w:val="20"/>
              </w:rPr>
            </w:pPr>
            <w:r>
              <w:rPr>
                <w:rFonts w:ascii="Arial" w:hAnsi="Arial" w:cs="Arial"/>
                <w:b w:val="0"/>
                <w:bCs w:val="0"/>
                <w:color w:val="0B0C0C"/>
                <w:sz w:val="20"/>
                <w:szCs w:val="20"/>
              </w:rPr>
              <w:t>Regularly publishes advice to parents via email and school social media.</w:t>
            </w:r>
          </w:p>
        </w:tc>
        <w:tc>
          <w:tcPr>
            <w:tcW w:w="1110" w:type="dxa"/>
            <w:shd w:val="clear" w:color="auto" w:fill="FFC000"/>
          </w:tcPr>
          <w:p w14:paraId="2267784C" w14:textId="77777777" w:rsidR="00F03684" w:rsidRPr="001335A5" w:rsidRDefault="00F03684" w:rsidP="00C77F69">
            <w:pPr>
              <w:rPr>
                <w:rFonts w:ascii="Arial" w:hAnsi="Arial" w:cs="Arial"/>
                <w:sz w:val="20"/>
                <w:szCs w:val="20"/>
              </w:rPr>
            </w:pPr>
          </w:p>
        </w:tc>
        <w:tc>
          <w:tcPr>
            <w:tcW w:w="1877" w:type="dxa"/>
          </w:tcPr>
          <w:p w14:paraId="767EAFFB" w14:textId="76FA716C" w:rsidR="003B3E3E" w:rsidRPr="001335A5" w:rsidRDefault="00A575ED" w:rsidP="2C32E72D">
            <w:pPr>
              <w:rPr>
                <w:rFonts w:ascii="Arial" w:hAnsi="Arial" w:cs="Arial"/>
                <w:sz w:val="16"/>
                <w:szCs w:val="16"/>
              </w:rPr>
            </w:pPr>
            <w:r>
              <w:rPr>
                <w:rFonts w:ascii="Arial" w:hAnsi="Arial" w:cs="Arial"/>
                <w:sz w:val="16"/>
                <w:szCs w:val="16"/>
              </w:rPr>
              <w:t>Share additional information with parents</w:t>
            </w:r>
          </w:p>
        </w:tc>
        <w:tc>
          <w:tcPr>
            <w:tcW w:w="924" w:type="dxa"/>
          </w:tcPr>
          <w:p w14:paraId="0DE66937" w14:textId="600CF40D" w:rsidR="007428BD" w:rsidRDefault="00A575ED" w:rsidP="2C32E72D">
            <w:pPr>
              <w:rPr>
                <w:rFonts w:ascii="Arial" w:hAnsi="Arial" w:cs="Arial"/>
                <w:sz w:val="20"/>
                <w:szCs w:val="20"/>
              </w:rPr>
            </w:pPr>
            <w:r>
              <w:rPr>
                <w:rFonts w:ascii="Arial" w:hAnsi="Arial" w:cs="Arial"/>
                <w:sz w:val="18"/>
                <w:szCs w:val="18"/>
              </w:rPr>
              <w:t>DSL</w:t>
            </w:r>
          </w:p>
          <w:p w14:paraId="46A2D18A" w14:textId="7C84C19B" w:rsidR="007428BD" w:rsidRDefault="06F0DE39" w:rsidP="00C77F69">
            <w:pPr>
              <w:rPr>
                <w:rFonts w:ascii="Arial" w:hAnsi="Arial" w:cs="Arial"/>
                <w:sz w:val="20"/>
                <w:szCs w:val="20"/>
              </w:rPr>
            </w:pPr>
            <w:r w:rsidRPr="2C32E72D">
              <w:rPr>
                <w:rFonts w:ascii="Arial" w:hAnsi="Arial" w:cs="Arial"/>
                <w:sz w:val="20"/>
                <w:szCs w:val="20"/>
              </w:rPr>
              <w:t>1.</w:t>
            </w:r>
            <w:r w:rsidR="00A575ED">
              <w:rPr>
                <w:rFonts w:ascii="Arial" w:hAnsi="Arial" w:cs="Arial"/>
                <w:sz w:val="20"/>
                <w:szCs w:val="20"/>
              </w:rPr>
              <w:t>1</w:t>
            </w:r>
            <w:r w:rsidRPr="2C32E72D">
              <w:rPr>
                <w:rFonts w:ascii="Arial" w:hAnsi="Arial" w:cs="Arial"/>
                <w:sz w:val="20"/>
                <w:szCs w:val="20"/>
              </w:rPr>
              <w:t>.2</w:t>
            </w:r>
            <w:r w:rsidR="00A575ED">
              <w:rPr>
                <w:rFonts w:ascii="Arial" w:hAnsi="Arial" w:cs="Arial"/>
                <w:sz w:val="20"/>
                <w:szCs w:val="20"/>
              </w:rPr>
              <w:t>7</w:t>
            </w:r>
            <w:r w:rsidR="0F8B424B" w:rsidRPr="2C32E72D">
              <w:rPr>
                <w:rFonts w:ascii="Arial" w:hAnsi="Arial" w:cs="Arial"/>
                <w:sz w:val="20"/>
                <w:szCs w:val="20"/>
              </w:rPr>
              <w:t xml:space="preserve"> </w:t>
            </w:r>
          </w:p>
          <w:p w14:paraId="75322F1C" w14:textId="045E5179" w:rsidR="007428BD" w:rsidRPr="001335A5" w:rsidRDefault="007428BD" w:rsidP="00C77F69">
            <w:pPr>
              <w:rPr>
                <w:rFonts w:ascii="Arial" w:hAnsi="Arial" w:cs="Arial"/>
                <w:sz w:val="20"/>
                <w:szCs w:val="20"/>
              </w:rPr>
            </w:pPr>
          </w:p>
        </w:tc>
      </w:tr>
    </w:tbl>
    <w:p w14:paraId="66234A59" w14:textId="2456917B" w:rsidR="000F0528" w:rsidRDefault="000F0528">
      <w:pPr>
        <w:rPr>
          <w:rFonts w:ascii="Arial" w:hAnsi="Arial" w:cs="Arial"/>
          <w:sz w:val="20"/>
          <w:szCs w:val="20"/>
        </w:rPr>
      </w:pPr>
    </w:p>
    <w:p w14:paraId="148DACBE" w14:textId="1FC0A08F" w:rsidR="00E36848" w:rsidRPr="001335A5" w:rsidRDefault="00E36848" w:rsidP="628DD716">
      <w:pPr>
        <w:rPr>
          <w:rFonts w:ascii="Arial" w:hAnsi="Arial" w:cs="Arial"/>
          <w:sz w:val="20"/>
          <w:szCs w:val="20"/>
        </w:rPr>
      </w:pPr>
    </w:p>
    <w:tbl>
      <w:tblPr>
        <w:tblStyle w:val="TableGrid"/>
        <w:tblW w:w="16007" w:type="dxa"/>
        <w:tblLook w:val="04A0" w:firstRow="1" w:lastRow="0" w:firstColumn="1" w:lastColumn="0" w:noHBand="0" w:noVBand="1"/>
      </w:tblPr>
      <w:tblGrid>
        <w:gridCol w:w="2136"/>
        <w:gridCol w:w="2595"/>
        <w:gridCol w:w="7032"/>
        <w:gridCol w:w="1030"/>
        <w:gridCol w:w="1864"/>
        <w:gridCol w:w="1350"/>
      </w:tblGrid>
      <w:tr w:rsidR="000F0528" w:rsidRPr="001335A5" w14:paraId="1BD0A822" w14:textId="77777777" w:rsidTr="2C32E72D">
        <w:tc>
          <w:tcPr>
            <w:tcW w:w="16007" w:type="dxa"/>
            <w:gridSpan w:val="6"/>
            <w:shd w:val="clear" w:color="auto" w:fill="D9D9D9" w:themeFill="background1" w:themeFillShade="D9"/>
          </w:tcPr>
          <w:p w14:paraId="659EE581" w14:textId="40FEB04F" w:rsidR="00055D59" w:rsidRPr="001335A5" w:rsidRDefault="007428BD" w:rsidP="000F0528">
            <w:pPr>
              <w:rPr>
                <w:rFonts w:ascii="Arial" w:hAnsi="Arial" w:cs="Arial"/>
                <w:b/>
                <w:bCs/>
                <w:sz w:val="20"/>
                <w:szCs w:val="20"/>
              </w:rPr>
            </w:pPr>
            <w:r w:rsidRPr="001335A5">
              <w:rPr>
                <w:rFonts w:ascii="Arial" w:hAnsi="Arial" w:cs="Arial"/>
                <w:b/>
                <w:bCs/>
                <w:sz w:val="20"/>
                <w:szCs w:val="20"/>
              </w:rPr>
              <w:t xml:space="preserve">CAPABILITIES: </w:t>
            </w:r>
          </w:p>
          <w:p w14:paraId="781D6C4C" w14:textId="7BB77019" w:rsidR="000F0528" w:rsidRPr="001335A5" w:rsidRDefault="007428BD" w:rsidP="000F0528">
            <w:pPr>
              <w:rPr>
                <w:rFonts w:ascii="Arial" w:hAnsi="Arial" w:cs="Arial"/>
                <w:b/>
                <w:bCs/>
                <w:sz w:val="20"/>
                <w:szCs w:val="20"/>
              </w:rPr>
            </w:pPr>
            <w:r w:rsidRPr="001335A5">
              <w:rPr>
                <w:rFonts w:ascii="Arial" w:hAnsi="Arial" w:cs="Arial"/>
                <w:b/>
                <w:bCs/>
                <w:sz w:val="20"/>
                <w:szCs w:val="20"/>
              </w:rPr>
              <w:t xml:space="preserve">STAFF TRAINING </w:t>
            </w:r>
          </w:p>
        </w:tc>
      </w:tr>
      <w:tr w:rsidR="009353F1" w:rsidRPr="001335A5" w14:paraId="3D53F43E" w14:textId="77777777" w:rsidTr="2C32E72D">
        <w:tc>
          <w:tcPr>
            <w:tcW w:w="2168" w:type="dxa"/>
            <w:shd w:val="clear" w:color="auto" w:fill="D9D9D9" w:themeFill="background1" w:themeFillShade="D9"/>
          </w:tcPr>
          <w:p w14:paraId="2ECED208" w14:textId="77777777" w:rsidR="000F0528" w:rsidRPr="001335A5" w:rsidRDefault="000F0528" w:rsidP="00C77F69">
            <w:pPr>
              <w:rPr>
                <w:rFonts w:ascii="Arial" w:hAnsi="Arial" w:cs="Arial"/>
                <w:b/>
                <w:bCs/>
                <w:sz w:val="20"/>
                <w:szCs w:val="20"/>
              </w:rPr>
            </w:pPr>
            <w:r w:rsidRPr="001335A5">
              <w:rPr>
                <w:rFonts w:ascii="Arial" w:hAnsi="Arial" w:cs="Arial"/>
                <w:b/>
                <w:bCs/>
                <w:sz w:val="20"/>
                <w:szCs w:val="20"/>
              </w:rPr>
              <w:t>Risk</w:t>
            </w:r>
          </w:p>
        </w:tc>
        <w:tc>
          <w:tcPr>
            <w:tcW w:w="2662" w:type="dxa"/>
            <w:shd w:val="clear" w:color="auto" w:fill="D9D9D9" w:themeFill="background1" w:themeFillShade="D9"/>
          </w:tcPr>
          <w:p w14:paraId="4F5C40CA" w14:textId="77777777" w:rsidR="000F0528" w:rsidRPr="001335A5" w:rsidRDefault="000F0528" w:rsidP="00C77F69">
            <w:pPr>
              <w:rPr>
                <w:rFonts w:ascii="Arial" w:hAnsi="Arial" w:cs="Arial"/>
                <w:b/>
                <w:bCs/>
                <w:sz w:val="20"/>
                <w:szCs w:val="20"/>
              </w:rPr>
            </w:pPr>
            <w:r w:rsidRPr="001335A5">
              <w:rPr>
                <w:rFonts w:ascii="Arial" w:hAnsi="Arial" w:cs="Arial"/>
                <w:b/>
                <w:bCs/>
                <w:sz w:val="20"/>
                <w:szCs w:val="20"/>
              </w:rPr>
              <w:t>Hazard</w:t>
            </w:r>
          </w:p>
        </w:tc>
        <w:tc>
          <w:tcPr>
            <w:tcW w:w="7320" w:type="dxa"/>
            <w:shd w:val="clear" w:color="auto" w:fill="D9D9D9" w:themeFill="background1" w:themeFillShade="D9"/>
          </w:tcPr>
          <w:p w14:paraId="212E74F4" w14:textId="77777777" w:rsidR="000F0528" w:rsidRPr="001335A5" w:rsidRDefault="000F0528" w:rsidP="00C77F69">
            <w:pPr>
              <w:rPr>
                <w:rFonts w:ascii="Arial" w:hAnsi="Arial" w:cs="Arial"/>
                <w:b/>
                <w:bCs/>
                <w:sz w:val="20"/>
                <w:szCs w:val="20"/>
              </w:rPr>
            </w:pPr>
            <w:r w:rsidRPr="001335A5">
              <w:rPr>
                <w:rFonts w:ascii="Arial" w:hAnsi="Arial" w:cs="Arial"/>
                <w:b/>
                <w:bCs/>
                <w:sz w:val="20"/>
                <w:szCs w:val="20"/>
              </w:rPr>
              <w:t xml:space="preserve">Risk Management </w:t>
            </w:r>
          </w:p>
        </w:tc>
        <w:tc>
          <w:tcPr>
            <w:tcW w:w="1050" w:type="dxa"/>
            <w:shd w:val="clear" w:color="auto" w:fill="D9D9D9" w:themeFill="background1" w:themeFillShade="D9"/>
          </w:tcPr>
          <w:p w14:paraId="0E4979E1" w14:textId="77777777" w:rsidR="000F0528" w:rsidRPr="001335A5" w:rsidRDefault="000F0528" w:rsidP="00C77F69">
            <w:pPr>
              <w:rPr>
                <w:rFonts w:ascii="Arial" w:hAnsi="Arial" w:cs="Arial"/>
                <w:b/>
                <w:bCs/>
                <w:sz w:val="20"/>
                <w:szCs w:val="20"/>
              </w:rPr>
            </w:pPr>
            <w:r w:rsidRPr="001335A5">
              <w:rPr>
                <w:rFonts w:ascii="Arial" w:hAnsi="Arial" w:cs="Arial"/>
                <w:b/>
                <w:bCs/>
                <w:sz w:val="20"/>
                <w:szCs w:val="20"/>
              </w:rPr>
              <w:t>RAG</w:t>
            </w:r>
          </w:p>
        </w:tc>
        <w:tc>
          <w:tcPr>
            <w:tcW w:w="1901" w:type="dxa"/>
            <w:shd w:val="clear" w:color="auto" w:fill="D9D9D9" w:themeFill="background1" w:themeFillShade="D9"/>
          </w:tcPr>
          <w:p w14:paraId="33D559EC" w14:textId="77777777" w:rsidR="000F0528" w:rsidRPr="001335A5" w:rsidRDefault="000F0528" w:rsidP="00C77F69">
            <w:pPr>
              <w:rPr>
                <w:rFonts w:ascii="Arial" w:hAnsi="Arial" w:cs="Arial"/>
                <w:b/>
                <w:bCs/>
                <w:sz w:val="20"/>
                <w:szCs w:val="20"/>
              </w:rPr>
            </w:pPr>
            <w:r w:rsidRPr="001335A5">
              <w:rPr>
                <w:rFonts w:ascii="Arial" w:hAnsi="Arial" w:cs="Arial"/>
                <w:b/>
                <w:bCs/>
                <w:sz w:val="20"/>
                <w:szCs w:val="20"/>
              </w:rPr>
              <w:t>Further action</w:t>
            </w:r>
          </w:p>
        </w:tc>
        <w:tc>
          <w:tcPr>
            <w:tcW w:w="906" w:type="dxa"/>
            <w:shd w:val="clear" w:color="auto" w:fill="D9D9D9" w:themeFill="background1" w:themeFillShade="D9"/>
          </w:tcPr>
          <w:p w14:paraId="1697044B" w14:textId="77777777" w:rsidR="00FB4CE4" w:rsidRPr="001335A5" w:rsidRDefault="000F0528" w:rsidP="00C77F69">
            <w:pPr>
              <w:rPr>
                <w:rFonts w:ascii="Arial" w:hAnsi="Arial" w:cs="Arial"/>
                <w:b/>
                <w:bCs/>
                <w:sz w:val="20"/>
                <w:szCs w:val="20"/>
              </w:rPr>
            </w:pPr>
            <w:r w:rsidRPr="001335A5">
              <w:rPr>
                <w:rFonts w:ascii="Arial" w:hAnsi="Arial" w:cs="Arial"/>
                <w:b/>
                <w:bCs/>
                <w:sz w:val="20"/>
                <w:szCs w:val="20"/>
              </w:rPr>
              <w:t>Who?</w:t>
            </w:r>
          </w:p>
          <w:p w14:paraId="1AE77A85" w14:textId="05F802FB" w:rsidR="000F0528" w:rsidRPr="001335A5" w:rsidRDefault="000F0528" w:rsidP="00C77F69">
            <w:pPr>
              <w:rPr>
                <w:rFonts w:ascii="Arial" w:hAnsi="Arial" w:cs="Arial"/>
                <w:b/>
                <w:bCs/>
                <w:sz w:val="20"/>
                <w:szCs w:val="20"/>
              </w:rPr>
            </w:pPr>
            <w:r w:rsidRPr="001335A5">
              <w:rPr>
                <w:rFonts w:ascii="Arial" w:hAnsi="Arial" w:cs="Arial"/>
                <w:b/>
                <w:bCs/>
                <w:sz w:val="20"/>
                <w:szCs w:val="20"/>
              </w:rPr>
              <w:t>When?</w:t>
            </w:r>
          </w:p>
        </w:tc>
      </w:tr>
      <w:tr w:rsidR="009353F1" w:rsidRPr="001335A5" w14:paraId="74ECDF98" w14:textId="77777777" w:rsidTr="2C32E72D">
        <w:tc>
          <w:tcPr>
            <w:tcW w:w="2168" w:type="dxa"/>
            <w:vMerge w:val="restart"/>
          </w:tcPr>
          <w:p w14:paraId="58CDC3A4" w14:textId="4F87C10C" w:rsidR="007428BD" w:rsidRPr="001335A5" w:rsidRDefault="007428BD" w:rsidP="005A135A">
            <w:pPr>
              <w:rPr>
                <w:rFonts w:ascii="Arial" w:hAnsi="Arial" w:cs="Arial"/>
                <w:b/>
                <w:bCs/>
                <w:sz w:val="20"/>
                <w:szCs w:val="20"/>
              </w:rPr>
            </w:pPr>
            <w:r w:rsidRPr="001335A5">
              <w:rPr>
                <w:rFonts w:ascii="Arial" w:hAnsi="Arial" w:cs="Arial"/>
                <w:b/>
                <w:bCs/>
                <w:sz w:val="20"/>
                <w:szCs w:val="20"/>
              </w:rPr>
              <w:t xml:space="preserve">Staff do not recognise signs of abuse or </w:t>
            </w:r>
            <w:proofErr w:type="gramStart"/>
            <w:r w:rsidRPr="001335A5">
              <w:rPr>
                <w:rFonts w:ascii="Arial" w:hAnsi="Arial" w:cs="Arial"/>
                <w:b/>
                <w:bCs/>
                <w:sz w:val="20"/>
                <w:szCs w:val="20"/>
              </w:rPr>
              <w:t>vulnerabilities</w:t>
            </w:r>
            <w:proofErr w:type="gramEnd"/>
            <w:r w:rsidRPr="001335A5">
              <w:rPr>
                <w:rFonts w:ascii="Arial" w:hAnsi="Arial" w:cs="Arial"/>
                <w:b/>
                <w:bCs/>
                <w:sz w:val="20"/>
                <w:szCs w:val="20"/>
              </w:rPr>
              <w:t xml:space="preserve"> and the risk of harm is not reported properly and promptly by staff.</w:t>
            </w:r>
          </w:p>
        </w:tc>
        <w:tc>
          <w:tcPr>
            <w:tcW w:w="2662" w:type="dxa"/>
          </w:tcPr>
          <w:p w14:paraId="1709CEDD" w14:textId="77777777" w:rsidR="00792564" w:rsidRDefault="007428BD" w:rsidP="005A135A">
            <w:pPr>
              <w:rPr>
                <w:rFonts w:ascii="Arial" w:hAnsi="Arial" w:cs="Arial"/>
                <w:sz w:val="20"/>
                <w:szCs w:val="20"/>
              </w:rPr>
            </w:pPr>
            <w:r w:rsidRPr="001335A5">
              <w:rPr>
                <w:rFonts w:ascii="Arial" w:hAnsi="Arial" w:cs="Arial"/>
                <w:sz w:val="20"/>
                <w:szCs w:val="20"/>
              </w:rPr>
              <w:t xml:space="preserve">Frontline staff </w:t>
            </w:r>
          </w:p>
          <w:p w14:paraId="68D7519A" w14:textId="52155279" w:rsidR="007428BD" w:rsidRPr="001335A5" w:rsidRDefault="007428BD" w:rsidP="005A135A">
            <w:pPr>
              <w:rPr>
                <w:rFonts w:ascii="Arial" w:hAnsi="Arial" w:cs="Arial"/>
                <w:sz w:val="20"/>
                <w:szCs w:val="20"/>
              </w:rPr>
            </w:pPr>
            <w:r w:rsidRPr="001335A5">
              <w:rPr>
                <w:rFonts w:ascii="Arial" w:hAnsi="Arial" w:cs="Arial"/>
                <w:sz w:val="20"/>
                <w:szCs w:val="20"/>
              </w:rPr>
              <w:t>do not understand what radicalisation means and why people may be vulnerable to being drawn into terrorism</w:t>
            </w:r>
          </w:p>
        </w:tc>
        <w:tc>
          <w:tcPr>
            <w:tcW w:w="7320" w:type="dxa"/>
            <w:vMerge w:val="restart"/>
          </w:tcPr>
          <w:p w14:paraId="67F2B74A" w14:textId="618CF6BD" w:rsidR="00792564" w:rsidRPr="00792564" w:rsidRDefault="79C1B938" w:rsidP="00792564">
            <w:pPr>
              <w:pStyle w:val="ListParagraph"/>
              <w:numPr>
                <w:ilvl w:val="0"/>
                <w:numId w:val="11"/>
              </w:numPr>
              <w:ind w:left="173" w:hanging="173"/>
              <w:rPr>
                <w:rFonts w:ascii="Arial" w:hAnsi="Arial" w:cs="Arial"/>
                <w:sz w:val="20"/>
                <w:szCs w:val="20"/>
              </w:rPr>
            </w:pPr>
            <w:r w:rsidRPr="628DD716">
              <w:rPr>
                <w:rFonts w:ascii="Arial" w:hAnsi="Arial" w:cs="Arial"/>
                <w:sz w:val="20"/>
                <w:szCs w:val="20"/>
              </w:rPr>
              <w:t xml:space="preserve">All </w:t>
            </w:r>
            <w:r w:rsidR="009353F1">
              <w:rPr>
                <w:rFonts w:ascii="Arial" w:hAnsi="Arial" w:cs="Arial"/>
                <w:sz w:val="20"/>
                <w:szCs w:val="20"/>
              </w:rPr>
              <w:t>staff complete safeguarding training annually</w:t>
            </w:r>
            <w:r w:rsidR="00792564">
              <w:rPr>
                <w:rFonts w:ascii="Arial" w:hAnsi="Arial" w:cs="Arial"/>
                <w:sz w:val="20"/>
                <w:szCs w:val="20"/>
              </w:rPr>
              <w:t xml:space="preserve"> and are provided with regular safeguarding updates. These updates can be used to update staff on local context relating to Prevent </w:t>
            </w:r>
            <w:proofErr w:type="spellStart"/>
            <w:r w:rsidR="00792564">
              <w:rPr>
                <w:rFonts w:ascii="Arial" w:hAnsi="Arial" w:cs="Arial"/>
                <w:sz w:val="20"/>
                <w:szCs w:val="20"/>
              </w:rPr>
              <w:t>eg</w:t>
            </w:r>
            <w:proofErr w:type="spellEnd"/>
            <w:r w:rsidR="00792564">
              <w:rPr>
                <w:rFonts w:ascii="Arial" w:hAnsi="Arial" w:cs="Arial"/>
                <w:sz w:val="20"/>
                <w:szCs w:val="20"/>
              </w:rPr>
              <w:t xml:space="preserve"> COM group communication.</w:t>
            </w:r>
          </w:p>
          <w:p w14:paraId="25CD3C1F" w14:textId="40D615C3" w:rsidR="009353F1" w:rsidRDefault="64CEDE0D" w:rsidP="008C029B">
            <w:pPr>
              <w:pStyle w:val="ListParagraph"/>
              <w:numPr>
                <w:ilvl w:val="0"/>
                <w:numId w:val="11"/>
              </w:numPr>
              <w:ind w:left="173" w:hanging="173"/>
              <w:rPr>
                <w:rFonts w:ascii="Arial" w:hAnsi="Arial" w:cs="Arial"/>
                <w:sz w:val="20"/>
                <w:szCs w:val="20"/>
              </w:rPr>
            </w:pPr>
            <w:r w:rsidRPr="2C32E72D">
              <w:rPr>
                <w:rFonts w:ascii="Arial" w:hAnsi="Arial" w:cs="Arial"/>
                <w:sz w:val="20"/>
                <w:szCs w:val="20"/>
              </w:rPr>
              <w:t>All staff complete Prevent awareness training.</w:t>
            </w:r>
            <w:r w:rsidR="04D0FF97" w:rsidRPr="2C32E72D">
              <w:rPr>
                <w:rFonts w:ascii="Arial" w:hAnsi="Arial" w:cs="Arial"/>
                <w:sz w:val="20"/>
                <w:szCs w:val="20"/>
              </w:rPr>
              <w:t xml:space="preserve"> This is refreshed every </w:t>
            </w:r>
            <w:r w:rsidR="219ADD46" w:rsidRPr="2C32E72D">
              <w:rPr>
                <w:rFonts w:ascii="Arial" w:hAnsi="Arial" w:cs="Arial"/>
                <w:sz w:val="20"/>
                <w:szCs w:val="20"/>
              </w:rPr>
              <w:t xml:space="preserve">year. </w:t>
            </w:r>
            <w:r w:rsidR="04D0FF97" w:rsidRPr="2C32E72D">
              <w:rPr>
                <w:rFonts w:ascii="Arial" w:hAnsi="Arial" w:cs="Arial"/>
                <w:sz w:val="20"/>
                <w:szCs w:val="20"/>
              </w:rPr>
              <w:t xml:space="preserve"> </w:t>
            </w:r>
          </w:p>
          <w:p w14:paraId="677F0996" w14:textId="778B105A" w:rsidR="009353F1" w:rsidRPr="001335A5" w:rsidRDefault="009353F1" w:rsidP="008C029B">
            <w:pPr>
              <w:pStyle w:val="ListParagraph"/>
              <w:numPr>
                <w:ilvl w:val="0"/>
                <w:numId w:val="11"/>
              </w:numPr>
              <w:ind w:left="173" w:hanging="173"/>
              <w:rPr>
                <w:rFonts w:ascii="Arial" w:hAnsi="Arial" w:cs="Arial"/>
                <w:sz w:val="20"/>
                <w:szCs w:val="20"/>
              </w:rPr>
            </w:pPr>
            <w:r>
              <w:rPr>
                <w:rFonts w:ascii="Arial" w:hAnsi="Arial" w:cs="Arial"/>
                <w:sz w:val="20"/>
                <w:szCs w:val="20"/>
              </w:rPr>
              <w:t xml:space="preserve">Induction for new staff includes safeguarding training and Prevent awareness training. </w:t>
            </w:r>
          </w:p>
          <w:p w14:paraId="2B08AB34" w14:textId="4FB4FC79" w:rsidR="628DD716" w:rsidRDefault="628DD716" w:rsidP="628DD716">
            <w:pPr>
              <w:pStyle w:val="ListParagraph"/>
              <w:ind w:left="173" w:hanging="173"/>
              <w:rPr>
                <w:rFonts w:ascii="Arial" w:hAnsi="Arial" w:cs="Arial"/>
                <w:sz w:val="20"/>
                <w:szCs w:val="20"/>
              </w:rPr>
            </w:pPr>
          </w:p>
          <w:p w14:paraId="0D6122D1" w14:textId="224A781A" w:rsidR="24173DB2" w:rsidRDefault="17C98952" w:rsidP="628DD716">
            <w:pPr>
              <w:pStyle w:val="ListParagraph"/>
              <w:numPr>
                <w:ilvl w:val="0"/>
                <w:numId w:val="11"/>
              </w:numPr>
              <w:ind w:left="173" w:hanging="173"/>
              <w:rPr>
                <w:rFonts w:ascii="Arial" w:hAnsi="Arial" w:cs="Arial"/>
                <w:sz w:val="20"/>
                <w:szCs w:val="20"/>
              </w:rPr>
            </w:pPr>
            <w:r w:rsidRPr="2C32E72D">
              <w:rPr>
                <w:rFonts w:ascii="Arial" w:hAnsi="Arial" w:cs="Arial"/>
                <w:sz w:val="20"/>
                <w:szCs w:val="20"/>
              </w:rPr>
              <w:t xml:space="preserve">All </w:t>
            </w:r>
            <w:r w:rsidR="64CEDE0D" w:rsidRPr="2C32E72D">
              <w:rPr>
                <w:rFonts w:ascii="Arial" w:hAnsi="Arial" w:cs="Arial"/>
                <w:sz w:val="20"/>
                <w:szCs w:val="20"/>
              </w:rPr>
              <w:t>members of the safeguarding team</w:t>
            </w:r>
            <w:r w:rsidRPr="2C32E72D">
              <w:rPr>
                <w:rFonts w:ascii="Arial" w:hAnsi="Arial" w:cs="Arial"/>
                <w:sz w:val="20"/>
                <w:szCs w:val="20"/>
              </w:rPr>
              <w:t xml:space="preserve"> have </w:t>
            </w:r>
            <w:proofErr w:type="gramStart"/>
            <w:r w:rsidRPr="2C32E72D">
              <w:rPr>
                <w:rFonts w:ascii="Arial" w:hAnsi="Arial" w:cs="Arial"/>
                <w:sz w:val="20"/>
                <w:szCs w:val="20"/>
              </w:rPr>
              <w:t xml:space="preserve">completed </w:t>
            </w:r>
            <w:r w:rsidR="04D0FF97" w:rsidRPr="2C32E72D">
              <w:rPr>
                <w:rFonts w:ascii="Arial" w:hAnsi="Arial" w:cs="Arial"/>
                <w:sz w:val="20"/>
                <w:szCs w:val="20"/>
              </w:rPr>
              <w:t xml:space="preserve"> additional</w:t>
            </w:r>
            <w:proofErr w:type="gramEnd"/>
            <w:r w:rsidR="04D0FF97" w:rsidRPr="2C32E72D">
              <w:rPr>
                <w:rFonts w:ascii="Arial" w:hAnsi="Arial" w:cs="Arial"/>
                <w:sz w:val="20"/>
                <w:szCs w:val="20"/>
              </w:rPr>
              <w:t xml:space="preserve"> </w:t>
            </w:r>
            <w:r w:rsidRPr="2C32E72D">
              <w:rPr>
                <w:rFonts w:ascii="Arial" w:hAnsi="Arial" w:cs="Arial"/>
                <w:sz w:val="20"/>
                <w:szCs w:val="20"/>
              </w:rPr>
              <w:t xml:space="preserve">Home </w:t>
            </w:r>
            <w:r w:rsidR="64CEDE0D" w:rsidRPr="2C32E72D">
              <w:rPr>
                <w:rFonts w:ascii="Arial" w:hAnsi="Arial" w:cs="Arial"/>
                <w:sz w:val="20"/>
                <w:szCs w:val="20"/>
              </w:rPr>
              <w:t>O</w:t>
            </w:r>
            <w:r w:rsidRPr="2C32E72D">
              <w:rPr>
                <w:rFonts w:ascii="Arial" w:hAnsi="Arial" w:cs="Arial"/>
                <w:sz w:val="20"/>
                <w:szCs w:val="20"/>
              </w:rPr>
              <w:t xml:space="preserve">ffice </w:t>
            </w:r>
            <w:proofErr w:type="gramStart"/>
            <w:r w:rsidRPr="2C32E72D">
              <w:rPr>
                <w:rFonts w:ascii="Arial" w:hAnsi="Arial" w:cs="Arial"/>
                <w:sz w:val="20"/>
                <w:szCs w:val="20"/>
              </w:rPr>
              <w:t>Training</w:t>
            </w:r>
            <w:proofErr w:type="gramEnd"/>
            <w:r w:rsidR="04D0FF97" w:rsidRPr="2C32E72D">
              <w:rPr>
                <w:rFonts w:ascii="Arial" w:hAnsi="Arial" w:cs="Arial"/>
                <w:sz w:val="20"/>
                <w:szCs w:val="20"/>
              </w:rPr>
              <w:t xml:space="preserve"> and this is refreshed </w:t>
            </w:r>
            <w:r w:rsidR="3C9C7FD7" w:rsidRPr="2C32E72D">
              <w:rPr>
                <w:rFonts w:ascii="Arial" w:hAnsi="Arial" w:cs="Arial"/>
                <w:sz w:val="20"/>
                <w:szCs w:val="20"/>
              </w:rPr>
              <w:t xml:space="preserve">yearly. </w:t>
            </w:r>
          </w:p>
          <w:p w14:paraId="59A5EBD2" w14:textId="77777777" w:rsidR="007428BD" w:rsidRPr="001335A5" w:rsidRDefault="007428BD" w:rsidP="005A135A">
            <w:pPr>
              <w:pStyle w:val="ListParagraph"/>
              <w:ind w:left="173"/>
              <w:rPr>
                <w:rFonts w:ascii="Arial" w:hAnsi="Arial" w:cs="Arial"/>
                <w:sz w:val="20"/>
                <w:szCs w:val="20"/>
              </w:rPr>
            </w:pPr>
          </w:p>
          <w:p w14:paraId="79C626E9" w14:textId="7506AAF7" w:rsidR="007428BD" w:rsidRPr="001335A5" w:rsidRDefault="00792564" w:rsidP="008C029B">
            <w:pPr>
              <w:pStyle w:val="ListParagraph"/>
              <w:numPr>
                <w:ilvl w:val="0"/>
                <w:numId w:val="11"/>
              </w:numPr>
              <w:ind w:left="173" w:hanging="173"/>
              <w:rPr>
                <w:rFonts w:ascii="Arial" w:hAnsi="Arial" w:cs="Arial"/>
                <w:sz w:val="20"/>
                <w:szCs w:val="20"/>
              </w:rPr>
            </w:pPr>
            <w:r>
              <w:rPr>
                <w:rFonts w:ascii="Arial" w:hAnsi="Arial" w:cs="Arial"/>
                <w:sz w:val="20"/>
                <w:szCs w:val="20"/>
              </w:rPr>
              <w:t xml:space="preserve">Knowledge checks including </w:t>
            </w:r>
            <w:r w:rsidR="79C1B938" w:rsidRPr="628DD716">
              <w:rPr>
                <w:rFonts w:ascii="Arial" w:hAnsi="Arial" w:cs="Arial"/>
                <w:sz w:val="20"/>
                <w:szCs w:val="20"/>
              </w:rPr>
              <w:t>safeguarding scenarios</w:t>
            </w:r>
            <w:r>
              <w:rPr>
                <w:rFonts w:ascii="Arial" w:hAnsi="Arial" w:cs="Arial"/>
                <w:sz w:val="20"/>
                <w:szCs w:val="20"/>
              </w:rPr>
              <w:t>, focussing on signs of radicalisation</w:t>
            </w:r>
            <w:r w:rsidR="79C1B938" w:rsidRPr="628DD716">
              <w:rPr>
                <w:rFonts w:ascii="Arial" w:hAnsi="Arial" w:cs="Arial"/>
                <w:sz w:val="20"/>
                <w:szCs w:val="20"/>
              </w:rPr>
              <w:t xml:space="preserve"> are used in staff meetings to check staff’s understanding</w:t>
            </w:r>
            <w:r>
              <w:rPr>
                <w:rFonts w:ascii="Arial" w:hAnsi="Arial" w:cs="Arial"/>
                <w:sz w:val="20"/>
                <w:szCs w:val="20"/>
              </w:rPr>
              <w:t xml:space="preserve"> of procedures.</w:t>
            </w:r>
          </w:p>
          <w:p w14:paraId="1250CC4C" w14:textId="2BF1C5C7" w:rsidR="007428BD" w:rsidRPr="009353F1" w:rsidRDefault="007428BD" w:rsidP="009353F1">
            <w:pPr>
              <w:rPr>
                <w:rFonts w:ascii="Arial" w:hAnsi="Arial" w:cs="Arial"/>
                <w:sz w:val="20"/>
                <w:szCs w:val="20"/>
              </w:rPr>
            </w:pPr>
          </w:p>
          <w:p w14:paraId="1C4311A1" w14:textId="4F19E24E" w:rsidR="007428BD" w:rsidRPr="001335A5" w:rsidRDefault="79C1B938" w:rsidP="008C029B">
            <w:pPr>
              <w:pStyle w:val="ListParagraph"/>
              <w:numPr>
                <w:ilvl w:val="0"/>
                <w:numId w:val="11"/>
              </w:numPr>
              <w:ind w:left="173" w:hanging="173"/>
              <w:rPr>
                <w:rFonts w:ascii="Arial" w:hAnsi="Arial" w:cs="Arial"/>
                <w:sz w:val="20"/>
                <w:szCs w:val="20"/>
              </w:rPr>
            </w:pPr>
            <w:r w:rsidRPr="628DD716">
              <w:rPr>
                <w:rFonts w:ascii="Arial" w:hAnsi="Arial" w:cs="Arial"/>
                <w:sz w:val="20"/>
                <w:szCs w:val="20"/>
              </w:rPr>
              <w:t>A record is kept of Prevent training</w:t>
            </w:r>
            <w:r w:rsidR="00030832">
              <w:rPr>
                <w:rFonts w:ascii="Arial" w:hAnsi="Arial" w:cs="Arial"/>
                <w:sz w:val="20"/>
                <w:szCs w:val="20"/>
              </w:rPr>
              <w:t>. This is monitored by</w:t>
            </w:r>
          </w:p>
          <w:p w14:paraId="27D0A7A2" w14:textId="77777777" w:rsidR="007428BD" w:rsidRPr="001335A5" w:rsidRDefault="007428BD" w:rsidP="005A135A">
            <w:pPr>
              <w:pStyle w:val="ListParagraph"/>
              <w:rPr>
                <w:rFonts w:ascii="Arial" w:hAnsi="Arial" w:cs="Arial"/>
                <w:sz w:val="20"/>
                <w:szCs w:val="20"/>
              </w:rPr>
            </w:pPr>
          </w:p>
          <w:p w14:paraId="276277C9" w14:textId="7702D260" w:rsidR="007428BD" w:rsidRPr="001335A5" w:rsidRDefault="007428BD" w:rsidP="00030832">
            <w:pPr>
              <w:pStyle w:val="ListParagraph"/>
              <w:ind w:left="173"/>
              <w:rPr>
                <w:rFonts w:ascii="Arial" w:hAnsi="Arial" w:cs="Arial"/>
                <w:sz w:val="20"/>
                <w:szCs w:val="20"/>
              </w:rPr>
            </w:pPr>
          </w:p>
        </w:tc>
        <w:tc>
          <w:tcPr>
            <w:tcW w:w="1050" w:type="dxa"/>
            <w:vMerge w:val="restart"/>
            <w:shd w:val="clear" w:color="auto" w:fill="FFC000"/>
          </w:tcPr>
          <w:p w14:paraId="079A10A5" w14:textId="77777777" w:rsidR="007428BD" w:rsidRPr="001335A5" w:rsidRDefault="007428BD" w:rsidP="005A135A">
            <w:pPr>
              <w:rPr>
                <w:rFonts w:ascii="Arial" w:hAnsi="Arial" w:cs="Arial"/>
                <w:sz w:val="20"/>
                <w:szCs w:val="20"/>
              </w:rPr>
            </w:pPr>
          </w:p>
        </w:tc>
        <w:tc>
          <w:tcPr>
            <w:tcW w:w="1901" w:type="dxa"/>
          </w:tcPr>
          <w:p w14:paraId="3C7D4D61" w14:textId="035B15EF" w:rsidR="007428BD" w:rsidRPr="001335A5" w:rsidRDefault="786D948E" w:rsidP="009353F1">
            <w:pPr>
              <w:rPr>
                <w:rFonts w:ascii="Arial" w:hAnsi="Arial" w:cs="Arial"/>
                <w:sz w:val="20"/>
                <w:szCs w:val="20"/>
              </w:rPr>
            </w:pPr>
            <w:r w:rsidRPr="2C32E72D">
              <w:rPr>
                <w:rFonts w:ascii="Arial" w:hAnsi="Arial" w:cs="Arial"/>
                <w:sz w:val="20"/>
                <w:szCs w:val="20"/>
              </w:rPr>
              <w:t>Whole Staff Prevent awareness refresher training</w:t>
            </w:r>
          </w:p>
        </w:tc>
        <w:tc>
          <w:tcPr>
            <w:tcW w:w="906" w:type="dxa"/>
          </w:tcPr>
          <w:p w14:paraId="2E0E47FF" w14:textId="2A983947" w:rsidR="007428BD" w:rsidRPr="001335A5" w:rsidRDefault="786D948E" w:rsidP="2C32E72D">
            <w:pPr>
              <w:rPr>
                <w:rFonts w:ascii="Arial" w:hAnsi="Arial" w:cs="Arial"/>
                <w:sz w:val="20"/>
                <w:szCs w:val="20"/>
              </w:rPr>
            </w:pPr>
            <w:r w:rsidRPr="2C32E72D">
              <w:rPr>
                <w:rFonts w:ascii="Arial" w:hAnsi="Arial" w:cs="Arial"/>
                <w:sz w:val="20"/>
                <w:szCs w:val="20"/>
              </w:rPr>
              <w:t>DSL/Prevent Lead 31.1.2</w:t>
            </w:r>
            <w:r w:rsidR="00A575ED">
              <w:rPr>
                <w:rFonts w:ascii="Arial" w:hAnsi="Arial" w:cs="Arial"/>
                <w:sz w:val="20"/>
                <w:szCs w:val="20"/>
              </w:rPr>
              <w:t>7</w:t>
            </w:r>
          </w:p>
        </w:tc>
      </w:tr>
      <w:tr w:rsidR="009353F1" w:rsidRPr="001335A5" w14:paraId="2723A7FC" w14:textId="77777777" w:rsidTr="2C32E72D">
        <w:trPr>
          <w:trHeight w:val="1561"/>
        </w:trPr>
        <w:tc>
          <w:tcPr>
            <w:tcW w:w="2168" w:type="dxa"/>
            <w:vMerge/>
          </w:tcPr>
          <w:p w14:paraId="3E4AC1E1" w14:textId="77777777" w:rsidR="007428BD" w:rsidRPr="001335A5" w:rsidRDefault="007428BD" w:rsidP="005A135A">
            <w:pPr>
              <w:rPr>
                <w:rFonts w:ascii="Arial" w:hAnsi="Arial" w:cs="Arial"/>
                <w:b/>
                <w:bCs/>
                <w:sz w:val="20"/>
                <w:szCs w:val="20"/>
              </w:rPr>
            </w:pPr>
          </w:p>
        </w:tc>
        <w:tc>
          <w:tcPr>
            <w:tcW w:w="2662" w:type="dxa"/>
          </w:tcPr>
          <w:p w14:paraId="121B611F" w14:textId="77777777" w:rsidR="00792564" w:rsidRDefault="007428BD" w:rsidP="005A135A">
            <w:pPr>
              <w:rPr>
                <w:rFonts w:ascii="Arial" w:hAnsi="Arial" w:cs="Arial"/>
                <w:sz w:val="20"/>
                <w:szCs w:val="20"/>
              </w:rPr>
            </w:pPr>
            <w:r w:rsidRPr="001335A5">
              <w:rPr>
                <w:rFonts w:ascii="Arial" w:hAnsi="Arial" w:cs="Arial"/>
                <w:sz w:val="20"/>
                <w:szCs w:val="20"/>
              </w:rPr>
              <w:t>Frontline staff</w:t>
            </w:r>
          </w:p>
          <w:p w14:paraId="0A80B4D3" w14:textId="039D925D" w:rsidR="007428BD" w:rsidRDefault="007428BD" w:rsidP="005A135A">
            <w:pPr>
              <w:rPr>
                <w:rFonts w:ascii="Arial" w:hAnsi="Arial" w:cs="Arial"/>
                <w:sz w:val="20"/>
                <w:szCs w:val="20"/>
              </w:rPr>
            </w:pPr>
            <w:r w:rsidRPr="001335A5">
              <w:rPr>
                <w:rFonts w:ascii="Arial" w:hAnsi="Arial" w:cs="Arial"/>
                <w:sz w:val="20"/>
                <w:szCs w:val="20"/>
              </w:rPr>
              <w:t xml:space="preserve">do not know what measures are available to prevent </w:t>
            </w:r>
            <w:proofErr w:type="gramStart"/>
            <w:r w:rsidR="00792564">
              <w:rPr>
                <w:rFonts w:ascii="Arial" w:hAnsi="Arial" w:cs="Arial"/>
                <w:sz w:val="20"/>
                <w:szCs w:val="20"/>
              </w:rPr>
              <w:t xml:space="preserve">pupils </w:t>
            </w:r>
            <w:r w:rsidRPr="001335A5">
              <w:rPr>
                <w:rFonts w:ascii="Arial" w:hAnsi="Arial" w:cs="Arial"/>
                <w:sz w:val="20"/>
                <w:szCs w:val="20"/>
              </w:rPr>
              <w:t xml:space="preserve"> from</w:t>
            </w:r>
            <w:proofErr w:type="gramEnd"/>
            <w:r w:rsidRPr="001335A5">
              <w:rPr>
                <w:rFonts w:ascii="Arial" w:hAnsi="Arial" w:cs="Arial"/>
                <w:sz w:val="20"/>
                <w:szCs w:val="20"/>
              </w:rPr>
              <w:t xml:space="preserve"> being drawn into terrorism and do not know how to obtain support for </w:t>
            </w:r>
            <w:r w:rsidR="00792564">
              <w:rPr>
                <w:rFonts w:ascii="Arial" w:hAnsi="Arial" w:cs="Arial"/>
                <w:sz w:val="20"/>
                <w:szCs w:val="20"/>
              </w:rPr>
              <w:t>pupils</w:t>
            </w:r>
            <w:r w:rsidRPr="001335A5">
              <w:rPr>
                <w:rFonts w:ascii="Arial" w:hAnsi="Arial" w:cs="Arial"/>
                <w:sz w:val="20"/>
                <w:szCs w:val="20"/>
              </w:rPr>
              <w:t xml:space="preserve"> who may be exploited by radicalising influences. Staff do not access Prevent training or refresher training.</w:t>
            </w:r>
          </w:p>
          <w:p w14:paraId="54FCB1B9" w14:textId="5FB7F669" w:rsidR="007428BD" w:rsidRPr="001335A5" w:rsidRDefault="007428BD" w:rsidP="005A135A">
            <w:pPr>
              <w:rPr>
                <w:rFonts w:ascii="Arial" w:hAnsi="Arial" w:cs="Arial"/>
                <w:sz w:val="20"/>
                <w:szCs w:val="20"/>
              </w:rPr>
            </w:pPr>
          </w:p>
        </w:tc>
        <w:tc>
          <w:tcPr>
            <w:tcW w:w="7320" w:type="dxa"/>
            <w:vMerge/>
          </w:tcPr>
          <w:p w14:paraId="7D3AF001" w14:textId="77777777" w:rsidR="007428BD" w:rsidRPr="001335A5" w:rsidRDefault="007428BD" w:rsidP="005A135A">
            <w:pPr>
              <w:rPr>
                <w:rFonts w:ascii="Arial" w:hAnsi="Arial" w:cs="Arial"/>
                <w:sz w:val="20"/>
                <w:szCs w:val="20"/>
              </w:rPr>
            </w:pPr>
          </w:p>
        </w:tc>
        <w:tc>
          <w:tcPr>
            <w:tcW w:w="1050" w:type="dxa"/>
            <w:vMerge/>
          </w:tcPr>
          <w:p w14:paraId="5916427C" w14:textId="77777777" w:rsidR="007428BD" w:rsidRPr="001335A5" w:rsidRDefault="007428BD" w:rsidP="005A135A">
            <w:pPr>
              <w:rPr>
                <w:rFonts w:ascii="Arial" w:hAnsi="Arial" w:cs="Arial"/>
                <w:sz w:val="20"/>
                <w:szCs w:val="20"/>
              </w:rPr>
            </w:pPr>
          </w:p>
        </w:tc>
        <w:tc>
          <w:tcPr>
            <w:tcW w:w="1901" w:type="dxa"/>
          </w:tcPr>
          <w:p w14:paraId="46016D15" w14:textId="76337D6D" w:rsidR="007428BD" w:rsidRPr="001335A5" w:rsidRDefault="007428BD" w:rsidP="005A135A">
            <w:pPr>
              <w:rPr>
                <w:rFonts w:ascii="Arial" w:hAnsi="Arial" w:cs="Arial"/>
                <w:sz w:val="20"/>
                <w:szCs w:val="20"/>
              </w:rPr>
            </w:pPr>
          </w:p>
        </w:tc>
        <w:tc>
          <w:tcPr>
            <w:tcW w:w="906" w:type="dxa"/>
          </w:tcPr>
          <w:p w14:paraId="3FC296E5" w14:textId="0BFE0B92" w:rsidR="007428BD" w:rsidRPr="001335A5" w:rsidRDefault="007428BD" w:rsidP="009353F1">
            <w:pPr>
              <w:rPr>
                <w:rFonts w:ascii="Arial" w:hAnsi="Arial" w:cs="Arial"/>
                <w:sz w:val="20"/>
                <w:szCs w:val="20"/>
              </w:rPr>
            </w:pPr>
          </w:p>
        </w:tc>
      </w:tr>
    </w:tbl>
    <w:p w14:paraId="0891A427" w14:textId="77777777" w:rsidR="005A135A" w:rsidRPr="001335A5" w:rsidRDefault="005A135A">
      <w:pPr>
        <w:rPr>
          <w:rFonts w:ascii="Arial" w:hAnsi="Arial" w:cs="Arial"/>
          <w:sz w:val="20"/>
          <w:szCs w:val="20"/>
        </w:rPr>
      </w:pPr>
    </w:p>
    <w:tbl>
      <w:tblPr>
        <w:tblStyle w:val="TableGrid"/>
        <w:tblW w:w="0" w:type="auto"/>
        <w:tblLook w:val="04A0" w:firstRow="1" w:lastRow="0" w:firstColumn="1" w:lastColumn="0" w:noHBand="0" w:noVBand="1"/>
      </w:tblPr>
      <w:tblGrid>
        <w:gridCol w:w="2118"/>
        <w:gridCol w:w="2685"/>
        <w:gridCol w:w="8092"/>
        <w:gridCol w:w="992"/>
        <w:gridCol w:w="1237"/>
        <w:gridCol w:w="883"/>
      </w:tblGrid>
      <w:tr w:rsidR="000F0528" w:rsidRPr="001335A5" w14:paraId="6A1F401F" w14:textId="77777777" w:rsidTr="2C32E72D">
        <w:tc>
          <w:tcPr>
            <w:tcW w:w="16007" w:type="dxa"/>
            <w:gridSpan w:val="6"/>
            <w:shd w:val="clear" w:color="auto" w:fill="D9D9D9" w:themeFill="background1" w:themeFillShade="D9"/>
          </w:tcPr>
          <w:p w14:paraId="54EA3ED1" w14:textId="4CA366E2" w:rsidR="00055D59" w:rsidRPr="001335A5" w:rsidRDefault="00FD5D32" w:rsidP="00C77F69">
            <w:pPr>
              <w:rPr>
                <w:rFonts w:ascii="Arial" w:hAnsi="Arial" w:cs="Arial"/>
                <w:b/>
                <w:bCs/>
                <w:sz w:val="20"/>
                <w:szCs w:val="20"/>
              </w:rPr>
            </w:pPr>
            <w:r w:rsidRPr="001335A5">
              <w:rPr>
                <w:rFonts w:ascii="Arial" w:hAnsi="Arial" w:cs="Arial"/>
                <w:b/>
                <w:bCs/>
                <w:sz w:val="20"/>
                <w:szCs w:val="20"/>
              </w:rPr>
              <w:t xml:space="preserve">CAPABILITIES: </w:t>
            </w:r>
          </w:p>
          <w:p w14:paraId="35391674" w14:textId="56001CC9" w:rsidR="000F0528" w:rsidRPr="001335A5" w:rsidRDefault="00FD5D32" w:rsidP="00C77F69">
            <w:pPr>
              <w:rPr>
                <w:rFonts w:ascii="Arial" w:hAnsi="Arial" w:cs="Arial"/>
                <w:b/>
                <w:bCs/>
                <w:sz w:val="20"/>
                <w:szCs w:val="20"/>
              </w:rPr>
            </w:pPr>
            <w:r w:rsidRPr="001335A5">
              <w:rPr>
                <w:rFonts w:ascii="Arial" w:hAnsi="Arial" w:cs="Arial"/>
                <w:b/>
                <w:bCs/>
                <w:sz w:val="20"/>
                <w:szCs w:val="20"/>
              </w:rPr>
              <w:t xml:space="preserve">INFORMATION SHARING  </w:t>
            </w:r>
          </w:p>
        </w:tc>
      </w:tr>
      <w:tr w:rsidR="000F0528" w:rsidRPr="001335A5" w14:paraId="6CE9C7B0" w14:textId="77777777" w:rsidTr="2C32E72D">
        <w:tc>
          <w:tcPr>
            <w:tcW w:w="2118" w:type="dxa"/>
            <w:shd w:val="clear" w:color="auto" w:fill="D9D9D9" w:themeFill="background1" w:themeFillShade="D9"/>
          </w:tcPr>
          <w:p w14:paraId="4BEBD940" w14:textId="77777777" w:rsidR="000F0528" w:rsidRPr="001335A5" w:rsidRDefault="000F0528" w:rsidP="00C77F69">
            <w:pPr>
              <w:rPr>
                <w:rFonts w:ascii="Arial" w:hAnsi="Arial" w:cs="Arial"/>
                <w:b/>
                <w:bCs/>
                <w:sz w:val="20"/>
                <w:szCs w:val="20"/>
              </w:rPr>
            </w:pPr>
            <w:r w:rsidRPr="001335A5">
              <w:rPr>
                <w:rFonts w:ascii="Arial" w:hAnsi="Arial" w:cs="Arial"/>
                <w:b/>
                <w:bCs/>
                <w:sz w:val="20"/>
                <w:szCs w:val="20"/>
              </w:rPr>
              <w:t>Risk</w:t>
            </w:r>
          </w:p>
        </w:tc>
        <w:tc>
          <w:tcPr>
            <w:tcW w:w="2685" w:type="dxa"/>
            <w:shd w:val="clear" w:color="auto" w:fill="D9D9D9" w:themeFill="background1" w:themeFillShade="D9"/>
          </w:tcPr>
          <w:p w14:paraId="31FA4CFC" w14:textId="77777777" w:rsidR="000F0528" w:rsidRPr="001335A5" w:rsidRDefault="000F0528" w:rsidP="00C77F69">
            <w:pPr>
              <w:rPr>
                <w:rFonts w:ascii="Arial" w:hAnsi="Arial" w:cs="Arial"/>
                <w:b/>
                <w:bCs/>
                <w:sz w:val="20"/>
                <w:szCs w:val="20"/>
              </w:rPr>
            </w:pPr>
            <w:r w:rsidRPr="001335A5">
              <w:rPr>
                <w:rFonts w:ascii="Arial" w:hAnsi="Arial" w:cs="Arial"/>
                <w:b/>
                <w:bCs/>
                <w:sz w:val="20"/>
                <w:szCs w:val="20"/>
              </w:rPr>
              <w:t>Hazard</w:t>
            </w:r>
          </w:p>
        </w:tc>
        <w:tc>
          <w:tcPr>
            <w:tcW w:w="8092" w:type="dxa"/>
            <w:shd w:val="clear" w:color="auto" w:fill="D9D9D9" w:themeFill="background1" w:themeFillShade="D9"/>
          </w:tcPr>
          <w:p w14:paraId="6A682621" w14:textId="77777777" w:rsidR="000F0528" w:rsidRPr="001335A5" w:rsidRDefault="000F0528" w:rsidP="00C77F69">
            <w:pPr>
              <w:rPr>
                <w:rFonts w:ascii="Arial" w:hAnsi="Arial" w:cs="Arial"/>
                <w:b/>
                <w:bCs/>
                <w:sz w:val="20"/>
                <w:szCs w:val="20"/>
              </w:rPr>
            </w:pPr>
            <w:r w:rsidRPr="001335A5">
              <w:rPr>
                <w:rFonts w:ascii="Arial" w:hAnsi="Arial" w:cs="Arial"/>
                <w:b/>
                <w:bCs/>
                <w:sz w:val="20"/>
                <w:szCs w:val="20"/>
              </w:rPr>
              <w:t xml:space="preserve">Risk Management </w:t>
            </w:r>
          </w:p>
        </w:tc>
        <w:tc>
          <w:tcPr>
            <w:tcW w:w="992" w:type="dxa"/>
            <w:tcBorders>
              <w:bottom w:val="single" w:sz="4" w:space="0" w:color="auto"/>
            </w:tcBorders>
            <w:shd w:val="clear" w:color="auto" w:fill="D9D9D9" w:themeFill="background1" w:themeFillShade="D9"/>
          </w:tcPr>
          <w:p w14:paraId="388B9DE0" w14:textId="77777777" w:rsidR="000F0528" w:rsidRPr="001335A5" w:rsidRDefault="000F0528" w:rsidP="00C77F69">
            <w:pPr>
              <w:rPr>
                <w:rFonts w:ascii="Arial" w:hAnsi="Arial" w:cs="Arial"/>
                <w:b/>
                <w:bCs/>
                <w:sz w:val="20"/>
                <w:szCs w:val="20"/>
              </w:rPr>
            </w:pPr>
            <w:r w:rsidRPr="001335A5">
              <w:rPr>
                <w:rFonts w:ascii="Arial" w:hAnsi="Arial" w:cs="Arial"/>
                <w:b/>
                <w:bCs/>
                <w:sz w:val="20"/>
                <w:szCs w:val="20"/>
              </w:rPr>
              <w:t>RAG</w:t>
            </w:r>
          </w:p>
        </w:tc>
        <w:tc>
          <w:tcPr>
            <w:tcW w:w="1237" w:type="dxa"/>
            <w:shd w:val="clear" w:color="auto" w:fill="D9D9D9" w:themeFill="background1" w:themeFillShade="D9"/>
          </w:tcPr>
          <w:p w14:paraId="5F3464B4" w14:textId="77777777" w:rsidR="000F0528" w:rsidRPr="001335A5" w:rsidRDefault="000F0528" w:rsidP="00C77F69">
            <w:pPr>
              <w:rPr>
                <w:rFonts w:ascii="Arial" w:hAnsi="Arial" w:cs="Arial"/>
                <w:b/>
                <w:bCs/>
                <w:sz w:val="20"/>
                <w:szCs w:val="20"/>
              </w:rPr>
            </w:pPr>
            <w:r w:rsidRPr="001335A5">
              <w:rPr>
                <w:rFonts w:ascii="Arial" w:hAnsi="Arial" w:cs="Arial"/>
                <w:b/>
                <w:bCs/>
                <w:sz w:val="20"/>
                <w:szCs w:val="20"/>
              </w:rPr>
              <w:t>Further action</w:t>
            </w:r>
          </w:p>
        </w:tc>
        <w:tc>
          <w:tcPr>
            <w:tcW w:w="883" w:type="dxa"/>
            <w:shd w:val="clear" w:color="auto" w:fill="D9D9D9" w:themeFill="background1" w:themeFillShade="D9"/>
          </w:tcPr>
          <w:p w14:paraId="25267F4F" w14:textId="77777777" w:rsidR="00FB4CE4" w:rsidRPr="001335A5" w:rsidRDefault="000F0528" w:rsidP="00C77F69">
            <w:pPr>
              <w:rPr>
                <w:rFonts w:ascii="Arial" w:hAnsi="Arial" w:cs="Arial"/>
                <w:b/>
                <w:bCs/>
                <w:sz w:val="20"/>
                <w:szCs w:val="20"/>
              </w:rPr>
            </w:pPr>
            <w:r w:rsidRPr="001335A5">
              <w:rPr>
                <w:rFonts w:ascii="Arial" w:hAnsi="Arial" w:cs="Arial"/>
                <w:b/>
                <w:bCs/>
                <w:sz w:val="20"/>
                <w:szCs w:val="20"/>
              </w:rPr>
              <w:t>Who?</w:t>
            </w:r>
          </w:p>
          <w:p w14:paraId="78082E6B" w14:textId="6468D7AA" w:rsidR="000F0528" w:rsidRPr="001335A5" w:rsidRDefault="000F0528" w:rsidP="00C77F69">
            <w:pPr>
              <w:rPr>
                <w:rFonts w:ascii="Arial" w:hAnsi="Arial" w:cs="Arial"/>
                <w:b/>
                <w:bCs/>
                <w:sz w:val="20"/>
                <w:szCs w:val="20"/>
              </w:rPr>
            </w:pPr>
            <w:r w:rsidRPr="001335A5">
              <w:rPr>
                <w:rFonts w:ascii="Arial" w:hAnsi="Arial" w:cs="Arial"/>
                <w:b/>
                <w:bCs/>
                <w:sz w:val="20"/>
                <w:szCs w:val="20"/>
              </w:rPr>
              <w:t>When?</w:t>
            </w:r>
          </w:p>
        </w:tc>
      </w:tr>
      <w:tr w:rsidR="000F0528" w:rsidRPr="001335A5" w14:paraId="762E2855" w14:textId="77777777" w:rsidTr="2C32E72D">
        <w:tc>
          <w:tcPr>
            <w:tcW w:w="2118" w:type="dxa"/>
            <w:vMerge w:val="restart"/>
          </w:tcPr>
          <w:p w14:paraId="5F9E9EDA" w14:textId="4F6D3673" w:rsidR="000F0528" w:rsidRPr="001335A5" w:rsidRDefault="00911A60" w:rsidP="00C77F69">
            <w:pPr>
              <w:rPr>
                <w:rFonts w:ascii="Arial" w:hAnsi="Arial" w:cs="Arial"/>
                <w:b/>
                <w:bCs/>
                <w:sz w:val="20"/>
                <w:szCs w:val="20"/>
              </w:rPr>
            </w:pPr>
            <w:r w:rsidRPr="001335A5">
              <w:rPr>
                <w:rFonts w:ascii="Arial" w:hAnsi="Arial" w:cs="Arial"/>
                <w:b/>
                <w:bCs/>
                <w:sz w:val="20"/>
                <w:szCs w:val="20"/>
              </w:rPr>
              <w:t xml:space="preserve">Staff do not share information with </w:t>
            </w:r>
            <w:r w:rsidRPr="001335A5">
              <w:rPr>
                <w:rFonts w:ascii="Arial" w:hAnsi="Arial" w:cs="Arial"/>
                <w:b/>
                <w:bCs/>
                <w:sz w:val="20"/>
                <w:szCs w:val="20"/>
              </w:rPr>
              <w:lastRenderedPageBreak/>
              <w:t>relevant partners in a timely manner.</w:t>
            </w:r>
          </w:p>
        </w:tc>
        <w:tc>
          <w:tcPr>
            <w:tcW w:w="2685" w:type="dxa"/>
          </w:tcPr>
          <w:p w14:paraId="5C8C38DD" w14:textId="77777777" w:rsidR="000F0528" w:rsidRDefault="00911A60" w:rsidP="00C77F69">
            <w:pPr>
              <w:rPr>
                <w:rFonts w:ascii="Arial" w:hAnsi="Arial" w:cs="Arial"/>
                <w:sz w:val="20"/>
                <w:szCs w:val="20"/>
              </w:rPr>
            </w:pPr>
            <w:r w:rsidRPr="001335A5">
              <w:rPr>
                <w:rFonts w:ascii="Arial" w:hAnsi="Arial" w:cs="Arial"/>
                <w:sz w:val="20"/>
                <w:szCs w:val="20"/>
              </w:rPr>
              <w:lastRenderedPageBreak/>
              <w:t xml:space="preserve">Staff do not feel confident sharing information with </w:t>
            </w:r>
            <w:r w:rsidRPr="001335A5">
              <w:rPr>
                <w:rFonts w:ascii="Arial" w:hAnsi="Arial" w:cs="Arial"/>
                <w:sz w:val="20"/>
                <w:szCs w:val="20"/>
              </w:rPr>
              <w:lastRenderedPageBreak/>
              <w:t>partners regarding radicalisation concerns.</w:t>
            </w:r>
          </w:p>
          <w:p w14:paraId="6340EB08" w14:textId="5528F675" w:rsidR="00FD5D32" w:rsidRPr="001335A5" w:rsidRDefault="00FD5D32" w:rsidP="00C77F69">
            <w:pPr>
              <w:rPr>
                <w:rFonts w:ascii="Arial" w:hAnsi="Arial" w:cs="Arial"/>
                <w:sz w:val="20"/>
                <w:szCs w:val="20"/>
              </w:rPr>
            </w:pPr>
          </w:p>
        </w:tc>
        <w:tc>
          <w:tcPr>
            <w:tcW w:w="8092" w:type="dxa"/>
          </w:tcPr>
          <w:p w14:paraId="2D9D610A" w14:textId="34FA3444" w:rsidR="000F0528" w:rsidRDefault="1BE65CD8" w:rsidP="00030832">
            <w:pPr>
              <w:pStyle w:val="ListParagraph"/>
              <w:numPr>
                <w:ilvl w:val="0"/>
                <w:numId w:val="23"/>
              </w:numPr>
              <w:rPr>
                <w:rFonts w:ascii="Arial" w:hAnsi="Arial" w:cs="Arial"/>
                <w:sz w:val="20"/>
                <w:szCs w:val="20"/>
              </w:rPr>
            </w:pPr>
            <w:r w:rsidRPr="2C32E72D">
              <w:rPr>
                <w:rFonts w:ascii="Arial" w:hAnsi="Arial" w:cs="Arial"/>
                <w:sz w:val="20"/>
                <w:szCs w:val="20"/>
              </w:rPr>
              <w:lastRenderedPageBreak/>
              <w:t xml:space="preserve">Members of the safeguarding </w:t>
            </w:r>
            <w:r w:rsidR="339CE0C4" w:rsidRPr="2C32E72D">
              <w:rPr>
                <w:rFonts w:ascii="Arial" w:hAnsi="Arial" w:cs="Arial"/>
                <w:sz w:val="20"/>
                <w:szCs w:val="20"/>
              </w:rPr>
              <w:t xml:space="preserve">Team </w:t>
            </w:r>
            <w:r w:rsidRPr="2C32E72D">
              <w:rPr>
                <w:rFonts w:ascii="Arial" w:hAnsi="Arial" w:cs="Arial"/>
                <w:sz w:val="20"/>
                <w:szCs w:val="20"/>
              </w:rPr>
              <w:t xml:space="preserve">complete the additional Home Office module – Prevent referrals. </w:t>
            </w:r>
          </w:p>
          <w:p w14:paraId="6238FB63" w14:textId="6C27E92D" w:rsidR="00E46B97" w:rsidRDefault="00E46B97" w:rsidP="00030832">
            <w:pPr>
              <w:pStyle w:val="ListParagraph"/>
              <w:numPr>
                <w:ilvl w:val="0"/>
                <w:numId w:val="23"/>
              </w:numPr>
              <w:rPr>
                <w:rFonts w:ascii="Arial" w:hAnsi="Arial" w:cs="Arial"/>
                <w:sz w:val="20"/>
                <w:szCs w:val="20"/>
              </w:rPr>
            </w:pPr>
            <w:r>
              <w:rPr>
                <w:rFonts w:ascii="Arial" w:hAnsi="Arial" w:cs="Arial"/>
                <w:sz w:val="20"/>
                <w:szCs w:val="20"/>
              </w:rPr>
              <w:lastRenderedPageBreak/>
              <w:t xml:space="preserve">Members of the safeguarding team work in line with agreed procedures set out in the school’s safeguarding policy </w:t>
            </w:r>
            <w:proofErr w:type="gramStart"/>
            <w:r>
              <w:rPr>
                <w:rFonts w:ascii="Arial" w:hAnsi="Arial" w:cs="Arial"/>
                <w:sz w:val="20"/>
                <w:szCs w:val="20"/>
              </w:rPr>
              <w:t>and also</w:t>
            </w:r>
            <w:proofErr w:type="gramEnd"/>
            <w:r>
              <w:rPr>
                <w:rFonts w:ascii="Arial" w:hAnsi="Arial" w:cs="Arial"/>
                <w:sz w:val="20"/>
                <w:szCs w:val="20"/>
              </w:rPr>
              <w:t xml:space="preserve"> in line with statutory safeguarding guidance KCSIE.</w:t>
            </w:r>
          </w:p>
          <w:p w14:paraId="158CF00C" w14:textId="25521955" w:rsidR="00E46B97" w:rsidRDefault="00E46B97" w:rsidP="00030832">
            <w:pPr>
              <w:pStyle w:val="ListParagraph"/>
              <w:numPr>
                <w:ilvl w:val="0"/>
                <w:numId w:val="23"/>
              </w:numPr>
              <w:rPr>
                <w:rFonts w:ascii="Arial" w:hAnsi="Arial" w:cs="Arial"/>
                <w:sz w:val="20"/>
                <w:szCs w:val="20"/>
              </w:rPr>
            </w:pPr>
            <w:r>
              <w:rPr>
                <w:rFonts w:ascii="Arial" w:hAnsi="Arial" w:cs="Arial"/>
                <w:sz w:val="20"/>
                <w:szCs w:val="20"/>
              </w:rPr>
              <w:t xml:space="preserve">Annual external quality assurance reviews include opportunity to review safeguarding records to ensure procedures are being adhered to. </w:t>
            </w:r>
          </w:p>
          <w:p w14:paraId="47C7CD7C" w14:textId="71AF66B4" w:rsidR="00FD5D32" w:rsidRPr="00E46B97" w:rsidRDefault="00E46B97" w:rsidP="00C77F69">
            <w:pPr>
              <w:pStyle w:val="ListParagraph"/>
              <w:numPr>
                <w:ilvl w:val="0"/>
                <w:numId w:val="23"/>
              </w:numPr>
              <w:rPr>
                <w:rFonts w:ascii="Arial" w:hAnsi="Arial" w:cs="Arial"/>
                <w:sz w:val="20"/>
                <w:szCs w:val="20"/>
              </w:rPr>
            </w:pPr>
            <w:r>
              <w:rPr>
                <w:rFonts w:ascii="Arial" w:hAnsi="Arial" w:cs="Arial"/>
                <w:sz w:val="20"/>
                <w:szCs w:val="20"/>
              </w:rPr>
              <w:t xml:space="preserve">Members of the safeguarding team are aware and adhere to DfE information-sharing guidance. </w:t>
            </w:r>
          </w:p>
          <w:p w14:paraId="6EA2DE1A" w14:textId="52FE0BDD" w:rsidR="004F2ED2" w:rsidRPr="00030832" w:rsidRDefault="00E46B97" w:rsidP="00030832">
            <w:pPr>
              <w:pStyle w:val="ListParagraph"/>
              <w:numPr>
                <w:ilvl w:val="0"/>
                <w:numId w:val="23"/>
              </w:numPr>
              <w:rPr>
                <w:rFonts w:ascii="Arial" w:hAnsi="Arial" w:cs="Arial"/>
                <w:sz w:val="20"/>
                <w:szCs w:val="20"/>
              </w:rPr>
            </w:pPr>
            <w:r>
              <w:rPr>
                <w:rFonts w:ascii="Arial" w:hAnsi="Arial" w:cs="Arial"/>
                <w:sz w:val="20"/>
                <w:szCs w:val="20"/>
              </w:rPr>
              <w:t xml:space="preserve">Local threshold guidance is referred </w:t>
            </w:r>
            <w:proofErr w:type="gramStart"/>
            <w:r>
              <w:rPr>
                <w:rFonts w:ascii="Arial" w:hAnsi="Arial" w:cs="Arial"/>
                <w:sz w:val="20"/>
                <w:szCs w:val="20"/>
              </w:rPr>
              <w:t>to,</w:t>
            </w:r>
            <w:proofErr w:type="gramEnd"/>
            <w:r>
              <w:rPr>
                <w:rFonts w:ascii="Arial" w:hAnsi="Arial" w:cs="Arial"/>
                <w:sz w:val="20"/>
                <w:szCs w:val="20"/>
              </w:rPr>
              <w:t xml:space="preserve"> to inform decision-making and advice will be sought from external partners if the school are unsure about next steps. </w:t>
            </w:r>
          </w:p>
          <w:p w14:paraId="3057EDB1" w14:textId="77777777" w:rsidR="00FD5D32" w:rsidRDefault="00FD5D32" w:rsidP="00C77F69">
            <w:pPr>
              <w:rPr>
                <w:rFonts w:ascii="Arial" w:hAnsi="Arial" w:cs="Arial"/>
                <w:sz w:val="20"/>
                <w:szCs w:val="20"/>
              </w:rPr>
            </w:pPr>
          </w:p>
          <w:p w14:paraId="4C8589F1" w14:textId="68F6A3B1" w:rsidR="00FD5D32" w:rsidRPr="00FD5D32" w:rsidRDefault="00FD5D32" w:rsidP="00FD5D32">
            <w:pPr>
              <w:pStyle w:val="Default"/>
              <w:rPr>
                <w:rFonts w:ascii="Arial" w:hAnsi="Arial" w:cs="Arial"/>
                <w:sz w:val="20"/>
                <w:szCs w:val="20"/>
              </w:rPr>
            </w:pPr>
          </w:p>
        </w:tc>
        <w:tc>
          <w:tcPr>
            <w:tcW w:w="992" w:type="dxa"/>
            <w:shd w:val="clear" w:color="auto" w:fill="FFC000"/>
          </w:tcPr>
          <w:p w14:paraId="3A09BBF1" w14:textId="77777777" w:rsidR="000F0528" w:rsidRPr="001335A5" w:rsidRDefault="000F0528" w:rsidP="00C77F69">
            <w:pPr>
              <w:rPr>
                <w:rFonts w:ascii="Arial" w:hAnsi="Arial" w:cs="Arial"/>
                <w:sz w:val="20"/>
                <w:szCs w:val="20"/>
              </w:rPr>
            </w:pPr>
          </w:p>
        </w:tc>
        <w:tc>
          <w:tcPr>
            <w:tcW w:w="1237" w:type="dxa"/>
          </w:tcPr>
          <w:p w14:paraId="227BDAC7" w14:textId="7719EE34" w:rsidR="000F0528" w:rsidRPr="001335A5" w:rsidRDefault="000F0528" w:rsidP="00C77F69">
            <w:pPr>
              <w:rPr>
                <w:rFonts w:ascii="Arial" w:hAnsi="Arial" w:cs="Arial"/>
                <w:sz w:val="20"/>
                <w:szCs w:val="20"/>
              </w:rPr>
            </w:pPr>
          </w:p>
        </w:tc>
        <w:tc>
          <w:tcPr>
            <w:tcW w:w="883" w:type="dxa"/>
          </w:tcPr>
          <w:p w14:paraId="0484D00D" w14:textId="77777777" w:rsidR="000F0528" w:rsidRPr="001335A5" w:rsidRDefault="000F0528" w:rsidP="00C77F69">
            <w:pPr>
              <w:rPr>
                <w:rFonts w:ascii="Arial" w:hAnsi="Arial" w:cs="Arial"/>
                <w:sz w:val="20"/>
                <w:szCs w:val="20"/>
              </w:rPr>
            </w:pPr>
          </w:p>
        </w:tc>
      </w:tr>
      <w:tr w:rsidR="000F0528" w:rsidRPr="001335A5" w14:paraId="0B4FF27D" w14:textId="77777777" w:rsidTr="2C32E72D">
        <w:tc>
          <w:tcPr>
            <w:tcW w:w="2118" w:type="dxa"/>
            <w:vMerge/>
          </w:tcPr>
          <w:p w14:paraId="63CE4C1F" w14:textId="77777777" w:rsidR="000F0528" w:rsidRPr="001335A5" w:rsidRDefault="000F0528" w:rsidP="00C77F69">
            <w:pPr>
              <w:rPr>
                <w:rFonts w:ascii="Arial" w:hAnsi="Arial" w:cs="Arial"/>
                <w:b/>
                <w:bCs/>
                <w:sz w:val="20"/>
                <w:szCs w:val="20"/>
              </w:rPr>
            </w:pPr>
          </w:p>
        </w:tc>
        <w:tc>
          <w:tcPr>
            <w:tcW w:w="2685" w:type="dxa"/>
          </w:tcPr>
          <w:p w14:paraId="7C4B3C37" w14:textId="5BDBE393" w:rsidR="000F0528" w:rsidRPr="001335A5" w:rsidRDefault="00911A60" w:rsidP="00C77F69">
            <w:pPr>
              <w:rPr>
                <w:rFonts w:ascii="Arial" w:hAnsi="Arial" w:cs="Arial"/>
                <w:sz w:val="20"/>
                <w:szCs w:val="20"/>
              </w:rPr>
            </w:pPr>
            <w:r w:rsidRPr="001335A5">
              <w:rPr>
                <w:rFonts w:ascii="Arial" w:hAnsi="Arial" w:cs="Arial"/>
                <w:sz w:val="20"/>
                <w:szCs w:val="20"/>
              </w:rPr>
              <w:t>Staff are not aware of the Prevent referral process.</w:t>
            </w:r>
          </w:p>
        </w:tc>
        <w:tc>
          <w:tcPr>
            <w:tcW w:w="8092" w:type="dxa"/>
          </w:tcPr>
          <w:p w14:paraId="56297AFE" w14:textId="4DC4B34A" w:rsidR="000F0528" w:rsidRPr="00476CD4" w:rsidRDefault="00476CD4" w:rsidP="00476CD4">
            <w:pPr>
              <w:pStyle w:val="ListParagraph"/>
              <w:numPr>
                <w:ilvl w:val="0"/>
                <w:numId w:val="24"/>
              </w:numPr>
              <w:rPr>
                <w:rFonts w:ascii="Arial" w:hAnsi="Arial" w:cs="Arial"/>
                <w:sz w:val="20"/>
                <w:szCs w:val="20"/>
              </w:rPr>
            </w:pPr>
            <w:r w:rsidRPr="00476CD4">
              <w:rPr>
                <w:rFonts w:ascii="Arial" w:hAnsi="Arial" w:cs="Arial"/>
                <w:sz w:val="20"/>
                <w:szCs w:val="20"/>
              </w:rPr>
              <w:t xml:space="preserve">Members of the safeguarding team </w:t>
            </w:r>
            <w:r w:rsidR="005A135A" w:rsidRPr="00476CD4">
              <w:rPr>
                <w:rFonts w:ascii="Arial" w:hAnsi="Arial" w:cs="Arial"/>
                <w:sz w:val="20"/>
                <w:szCs w:val="20"/>
              </w:rPr>
              <w:t xml:space="preserve">are aware of the Prevent referral process. </w:t>
            </w:r>
          </w:p>
          <w:p w14:paraId="58958332" w14:textId="77777777" w:rsidR="005A135A" w:rsidRPr="001335A5" w:rsidRDefault="005A135A" w:rsidP="00C77F69">
            <w:pPr>
              <w:rPr>
                <w:rFonts w:ascii="Arial" w:hAnsi="Arial" w:cs="Arial"/>
                <w:sz w:val="20"/>
                <w:szCs w:val="20"/>
              </w:rPr>
            </w:pPr>
          </w:p>
          <w:p w14:paraId="46D2F5D9" w14:textId="5AD7B033" w:rsidR="005A135A" w:rsidRPr="00476CD4" w:rsidRDefault="005A135A" w:rsidP="00476CD4">
            <w:pPr>
              <w:pStyle w:val="ListParagraph"/>
              <w:numPr>
                <w:ilvl w:val="0"/>
                <w:numId w:val="24"/>
              </w:numPr>
              <w:rPr>
                <w:rFonts w:ascii="Arial" w:hAnsi="Arial" w:cs="Arial"/>
                <w:sz w:val="20"/>
                <w:szCs w:val="20"/>
              </w:rPr>
            </w:pPr>
            <w:r w:rsidRPr="00476CD4">
              <w:rPr>
                <w:rFonts w:ascii="Arial" w:hAnsi="Arial" w:cs="Arial"/>
                <w:sz w:val="20"/>
                <w:szCs w:val="20"/>
              </w:rPr>
              <w:t>A Prevent referral</w:t>
            </w:r>
            <w:r w:rsidR="004F2ED2" w:rsidRPr="00476CD4">
              <w:rPr>
                <w:rFonts w:ascii="Arial" w:hAnsi="Arial" w:cs="Arial"/>
                <w:sz w:val="20"/>
                <w:szCs w:val="20"/>
              </w:rPr>
              <w:t xml:space="preserve"> is made directly to the Police:</w:t>
            </w:r>
          </w:p>
          <w:p w14:paraId="5A6CCE6D" w14:textId="77777777" w:rsidR="005A135A" w:rsidRPr="001335A5" w:rsidRDefault="005A135A" w:rsidP="00C77F69">
            <w:pPr>
              <w:rPr>
                <w:rFonts w:ascii="Arial" w:hAnsi="Arial" w:cs="Arial"/>
                <w:sz w:val="20"/>
                <w:szCs w:val="20"/>
              </w:rPr>
            </w:pPr>
          </w:p>
          <w:p w14:paraId="53EFE62E" w14:textId="31276CC3" w:rsidR="005A135A" w:rsidRPr="001335A5" w:rsidRDefault="005A135A" w:rsidP="00C77F69">
            <w:pPr>
              <w:rPr>
                <w:rFonts w:ascii="Arial" w:hAnsi="Arial" w:cs="Arial"/>
                <w:sz w:val="20"/>
                <w:szCs w:val="20"/>
              </w:rPr>
            </w:pPr>
            <w:hyperlink r:id="rId19" w:history="1">
              <w:r w:rsidRPr="001335A5">
                <w:rPr>
                  <w:rStyle w:val="Hyperlink"/>
                  <w:rFonts w:ascii="Arial" w:hAnsi="Arial" w:cs="Arial"/>
                  <w:sz w:val="20"/>
                  <w:szCs w:val="20"/>
                </w:rPr>
                <w:t>https://www.wiltshire.police.uk/advice/advice-and-information/t/prevent/prevent/beta/prevent-team-referral/</w:t>
              </w:r>
            </w:hyperlink>
          </w:p>
          <w:p w14:paraId="6D520CF4" w14:textId="04914425" w:rsidR="005A135A" w:rsidRPr="001335A5" w:rsidRDefault="005A135A" w:rsidP="00C77F69">
            <w:pPr>
              <w:rPr>
                <w:rFonts w:ascii="Arial" w:hAnsi="Arial" w:cs="Arial"/>
                <w:sz w:val="20"/>
                <w:szCs w:val="20"/>
              </w:rPr>
            </w:pPr>
          </w:p>
        </w:tc>
        <w:tc>
          <w:tcPr>
            <w:tcW w:w="992" w:type="dxa"/>
            <w:shd w:val="clear" w:color="auto" w:fill="00B050"/>
          </w:tcPr>
          <w:p w14:paraId="7FC7D9F5" w14:textId="77777777" w:rsidR="000F0528" w:rsidRPr="001335A5" w:rsidRDefault="000F0528" w:rsidP="00C77F69">
            <w:pPr>
              <w:rPr>
                <w:rFonts w:ascii="Arial" w:hAnsi="Arial" w:cs="Arial"/>
                <w:sz w:val="20"/>
                <w:szCs w:val="20"/>
              </w:rPr>
            </w:pPr>
          </w:p>
        </w:tc>
        <w:tc>
          <w:tcPr>
            <w:tcW w:w="1237" w:type="dxa"/>
          </w:tcPr>
          <w:p w14:paraId="31018CCF" w14:textId="5184ED47" w:rsidR="004F2ED2" w:rsidRPr="001335A5" w:rsidRDefault="004F2ED2" w:rsidP="00476CD4">
            <w:pPr>
              <w:rPr>
                <w:rFonts w:ascii="Arial" w:hAnsi="Arial" w:cs="Arial"/>
                <w:sz w:val="20"/>
                <w:szCs w:val="20"/>
              </w:rPr>
            </w:pPr>
          </w:p>
        </w:tc>
        <w:tc>
          <w:tcPr>
            <w:tcW w:w="883" w:type="dxa"/>
          </w:tcPr>
          <w:p w14:paraId="23839DF8" w14:textId="56910DE5" w:rsidR="000F0528" w:rsidRPr="001335A5" w:rsidRDefault="000F0528" w:rsidP="00C77F69">
            <w:pPr>
              <w:rPr>
                <w:rFonts w:ascii="Arial" w:hAnsi="Arial" w:cs="Arial"/>
                <w:sz w:val="20"/>
                <w:szCs w:val="20"/>
              </w:rPr>
            </w:pPr>
          </w:p>
        </w:tc>
      </w:tr>
    </w:tbl>
    <w:p w14:paraId="4E99E447" w14:textId="1DB666A1" w:rsidR="000F0528" w:rsidRPr="001335A5" w:rsidRDefault="000F0528">
      <w:pPr>
        <w:rPr>
          <w:rFonts w:ascii="Arial" w:hAnsi="Arial" w:cs="Arial"/>
          <w:sz w:val="20"/>
          <w:szCs w:val="20"/>
        </w:rPr>
      </w:pPr>
    </w:p>
    <w:p w14:paraId="798BFB5D" w14:textId="0A370691" w:rsidR="00911A60" w:rsidRDefault="00911A60">
      <w:pPr>
        <w:rPr>
          <w:rFonts w:ascii="Arial" w:hAnsi="Arial" w:cs="Arial"/>
          <w:sz w:val="20"/>
          <w:szCs w:val="20"/>
        </w:rPr>
      </w:pPr>
    </w:p>
    <w:p w14:paraId="4A3F5027" w14:textId="77777777" w:rsidR="00476CD4" w:rsidRDefault="00476CD4">
      <w:pPr>
        <w:rPr>
          <w:rFonts w:ascii="Arial" w:hAnsi="Arial" w:cs="Arial"/>
          <w:sz w:val="20"/>
          <w:szCs w:val="20"/>
        </w:rPr>
      </w:pPr>
    </w:p>
    <w:p w14:paraId="7387F2BF" w14:textId="77777777" w:rsidR="00F63892" w:rsidRPr="001335A5" w:rsidRDefault="00F63892">
      <w:pPr>
        <w:rPr>
          <w:rFonts w:ascii="Arial" w:hAnsi="Arial" w:cs="Arial"/>
          <w:sz w:val="20"/>
          <w:szCs w:val="20"/>
        </w:rPr>
      </w:pPr>
    </w:p>
    <w:p w14:paraId="07811600" w14:textId="77777777" w:rsidR="00FD5D32" w:rsidRDefault="00FD5D32">
      <w:pPr>
        <w:rPr>
          <w:rFonts w:ascii="Arial" w:hAnsi="Arial" w:cs="Arial"/>
          <w:sz w:val="20"/>
          <w:szCs w:val="20"/>
        </w:rPr>
      </w:pPr>
    </w:p>
    <w:tbl>
      <w:tblPr>
        <w:tblStyle w:val="TableGrid"/>
        <w:tblW w:w="0" w:type="auto"/>
        <w:tblLook w:val="04A0" w:firstRow="1" w:lastRow="0" w:firstColumn="1" w:lastColumn="0" w:noHBand="0" w:noVBand="1"/>
      </w:tblPr>
      <w:tblGrid>
        <w:gridCol w:w="1883"/>
        <w:gridCol w:w="3955"/>
        <w:gridCol w:w="7198"/>
        <w:gridCol w:w="851"/>
        <w:gridCol w:w="1134"/>
        <w:gridCol w:w="986"/>
      </w:tblGrid>
      <w:tr w:rsidR="00DD6564" w:rsidRPr="001335A5" w14:paraId="4FA00D79" w14:textId="77777777" w:rsidTr="2C32E72D">
        <w:tc>
          <w:tcPr>
            <w:tcW w:w="16007" w:type="dxa"/>
            <w:gridSpan w:val="6"/>
            <w:shd w:val="clear" w:color="auto" w:fill="D9D9D9" w:themeFill="background1" w:themeFillShade="D9"/>
          </w:tcPr>
          <w:p w14:paraId="3DCC56A2" w14:textId="30FD526F" w:rsidR="00DD6564" w:rsidRPr="001335A5" w:rsidRDefault="00FD5D32" w:rsidP="00C77F69">
            <w:pPr>
              <w:rPr>
                <w:rFonts w:ascii="Arial" w:hAnsi="Arial" w:cs="Arial"/>
                <w:b/>
                <w:bCs/>
                <w:sz w:val="20"/>
                <w:szCs w:val="20"/>
              </w:rPr>
            </w:pPr>
            <w:r w:rsidRPr="001335A5">
              <w:rPr>
                <w:rFonts w:ascii="Arial" w:hAnsi="Arial" w:cs="Arial"/>
                <w:b/>
                <w:bCs/>
                <w:sz w:val="20"/>
                <w:szCs w:val="20"/>
              </w:rPr>
              <w:t>REDUCING PERMISSIVE ENVIRONMENTS:</w:t>
            </w:r>
          </w:p>
          <w:p w14:paraId="2597E7B0" w14:textId="7BD7D682" w:rsidR="00DD6564" w:rsidRPr="001335A5" w:rsidRDefault="00FD5D32" w:rsidP="00C77F69">
            <w:pPr>
              <w:rPr>
                <w:rFonts w:ascii="Arial" w:hAnsi="Arial" w:cs="Arial"/>
                <w:b/>
                <w:bCs/>
                <w:sz w:val="20"/>
                <w:szCs w:val="20"/>
              </w:rPr>
            </w:pPr>
            <w:r w:rsidRPr="001335A5">
              <w:rPr>
                <w:rFonts w:ascii="Arial" w:hAnsi="Arial" w:cs="Arial"/>
                <w:b/>
                <w:bCs/>
                <w:sz w:val="20"/>
                <w:szCs w:val="20"/>
              </w:rPr>
              <w:t>BUILDING CHILDREN'S RESILIENCE TO RADICALISATION</w:t>
            </w:r>
          </w:p>
        </w:tc>
      </w:tr>
      <w:tr w:rsidR="001335A5" w:rsidRPr="001335A5" w14:paraId="632DD7D9" w14:textId="77777777" w:rsidTr="2C32E72D">
        <w:tc>
          <w:tcPr>
            <w:tcW w:w="1883" w:type="dxa"/>
            <w:shd w:val="clear" w:color="auto" w:fill="D9D9D9" w:themeFill="background1" w:themeFillShade="D9"/>
          </w:tcPr>
          <w:p w14:paraId="4A31C02F" w14:textId="77777777" w:rsidR="00DD6564" w:rsidRPr="001335A5" w:rsidRDefault="00DD6564" w:rsidP="00C77F69">
            <w:pPr>
              <w:rPr>
                <w:rFonts w:ascii="Arial" w:hAnsi="Arial" w:cs="Arial"/>
                <w:b/>
                <w:bCs/>
                <w:sz w:val="20"/>
                <w:szCs w:val="20"/>
              </w:rPr>
            </w:pPr>
            <w:r w:rsidRPr="001335A5">
              <w:rPr>
                <w:rFonts w:ascii="Arial" w:hAnsi="Arial" w:cs="Arial"/>
                <w:b/>
                <w:bCs/>
                <w:sz w:val="20"/>
                <w:szCs w:val="20"/>
              </w:rPr>
              <w:t>Risk</w:t>
            </w:r>
          </w:p>
        </w:tc>
        <w:tc>
          <w:tcPr>
            <w:tcW w:w="3955" w:type="dxa"/>
            <w:shd w:val="clear" w:color="auto" w:fill="D9D9D9" w:themeFill="background1" w:themeFillShade="D9"/>
          </w:tcPr>
          <w:p w14:paraId="71A6B41F" w14:textId="77777777" w:rsidR="00DD6564" w:rsidRPr="001335A5" w:rsidRDefault="00DD6564" w:rsidP="00C77F69">
            <w:pPr>
              <w:rPr>
                <w:rFonts w:ascii="Arial" w:hAnsi="Arial" w:cs="Arial"/>
                <w:b/>
                <w:bCs/>
                <w:sz w:val="20"/>
                <w:szCs w:val="20"/>
              </w:rPr>
            </w:pPr>
            <w:r w:rsidRPr="001335A5">
              <w:rPr>
                <w:rFonts w:ascii="Arial" w:hAnsi="Arial" w:cs="Arial"/>
                <w:b/>
                <w:bCs/>
                <w:sz w:val="20"/>
                <w:szCs w:val="20"/>
              </w:rPr>
              <w:t>Hazard</w:t>
            </w:r>
          </w:p>
        </w:tc>
        <w:tc>
          <w:tcPr>
            <w:tcW w:w="7198" w:type="dxa"/>
            <w:shd w:val="clear" w:color="auto" w:fill="D9D9D9" w:themeFill="background1" w:themeFillShade="D9"/>
          </w:tcPr>
          <w:p w14:paraId="2358FC6E" w14:textId="77777777" w:rsidR="00DD6564" w:rsidRPr="001335A5" w:rsidRDefault="00DD6564" w:rsidP="00C77F69">
            <w:pPr>
              <w:rPr>
                <w:rFonts w:ascii="Arial" w:hAnsi="Arial" w:cs="Arial"/>
                <w:b/>
                <w:bCs/>
                <w:sz w:val="20"/>
                <w:szCs w:val="20"/>
              </w:rPr>
            </w:pPr>
            <w:r w:rsidRPr="001335A5">
              <w:rPr>
                <w:rFonts w:ascii="Arial" w:hAnsi="Arial" w:cs="Arial"/>
                <w:b/>
                <w:bCs/>
                <w:sz w:val="20"/>
                <w:szCs w:val="20"/>
              </w:rPr>
              <w:t xml:space="preserve">Risk Management </w:t>
            </w:r>
          </w:p>
        </w:tc>
        <w:tc>
          <w:tcPr>
            <w:tcW w:w="851" w:type="dxa"/>
            <w:tcBorders>
              <w:bottom w:val="single" w:sz="4" w:space="0" w:color="auto"/>
            </w:tcBorders>
            <w:shd w:val="clear" w:color="auto" w:fill="D9D9D9" w:themeFill="background1" w:themeFillShade="D9"/>
          </w:tcPr>
          <w:p w14:paraId="27D8C27B" w14:textId="77777777" w:rsidR="00DD6564" w:rsidRPr="001335A5" w:rsidRDefault="00DD6564" w:rsidP="00C77F69">
            <w:pPr>
              <w:rPr>
                <w:rFonts w:ascii="Arial" w:hAnsi="Arial" w:cs="Arial"/>
                <w:b/>
                <w:bCs/>
                <w:sz w:val="20"/>
                <w:szCs w:val="20"/>
              </w:rPr>
            </w:pPr>
            <w:r w:rsidRPr="001335A5">
              <w:rPr>
                <w:rFonts w:ascii="Arial" w:hAnsi="Arial" w:cs="Arial"/>
                <w:b/>
                <w:bCs/>
                <w:sz w:val="20"/>
                <w:szCs w:val="20"/>
              </w:rPr>
              <w:t>RAG</w:t>
            </w:r>
          </w:p>
        </w:tc>
        <w:tc>
          <w:tcPr>
            <w:tcW w:w="1134" w:type="dxa"/>
            <w:shd w:val="clear" w:color="auto" w:fill="D9D9D9" w:themeFill="background1" w:themeFillShade="D9"/>
          </w:tcPr>
          <w:p w14:paraId="41A9BD34" w14:textId="77777777" w:rsidR="00DD6564" w:rsidRPr="001335A5" w:rsidRDefault="00DD6564" w:rsidP="00C77F69">
            <w:pPr>
              <w:rPr>
                <w:rFonts w:ascii="Arial" w:hAnsi="Arial" w:cs="Arial"/>
                <w:b/>
                <w:bCs/>
                <w:sz w:val="20"/>
                <w:szCs w:val="20"/>
              </w:rPr>
            </w:pPr>
            <w:r w:rsidRPr="001335A5">
              <w:rPr>
                <w:rFonts w:ascii="Arial" w:hAnsi="Arial" w:cs="Arial"/>
                <w:b/>
                <w:bCs/>
                <w:sz w:val="20"/>
                <w:szCs w:val="20"/>
              </w:rPr>
              <w:t>Further action</w:t>
            </w:r>
          </w:p>
        </w:tc>
        <w:tc>
          <w:tcPr>
            <w:tcW w:w="986" w:type="dxa"/>
            <w:shd w:val="clear" w:color="auto" w:fill="D9D9D9" w:themeFill="background1" w:themeFillShade="D9"/>
          </w:tcPr>
          <w:p w14:paraId="27CC4989" w14:textId="50EEB86A" w:rsidR="00DD6564" w:rsidRPr="001335A5" w:rsidRDefault="00DD6564" w:rsidP="00C77F69">
            <w:pPr>
              <w:rPr>
                <w:rFonts w:ascii="Arial" w:hAnsi="Arial" w:cs="Arial"/>
                <w:b/>
                <w:bCs/>
                <w:sz w:val="20"/>
                <w:szCs w:val="20"/>
              </w:rPr>
            </w:pPr>
            <w:r w:rsidRPr="001335A5">
              <w:rPr>
                <w:rFonts w:ascii="Arial" w:hAnsi="Arial" w:cs="Arial"/>
                <w:b/>
                <w:bCs/>
                <w:sz w:val="20"/>
                <w:szCs w:val="20"/>
              </w:rPr>
              <w:t>Who? When?</w:t>
            </w:r>
          </w:p>
        </w:tc>
      </w:tr>
      <w:tr w:rsidR="00DD6564" w:rsidRPr="001335A5" w14:paraId="0A5AFE23" w14:textId="77777777" w:rsidTr="2C32E72D">
        <w:tc>
          <w:tcPr>
            <w:tcW w:w="1883" w:type="dxa"/>
            <w:vMerge w:val="restart"/>
          </w:tcPr>
          <w:p w14:paraId="70BE79D1" w14:textId="3D786F06" w:rsidR="00DD6564" w:rsidRPr="001335A5" w:rsidRDefault="00911A60" w:rsidP="00C77F69">
            <w:pPr>
              <w:rPr>
                <w:rFonts w:ascii="Arial" w:hAnsi="Arial" w:cs="Arial"/>
                <w:b/>
                <w:bCs/>
                <w:sz w:val="20"/>
                <w:szCs w:val="20"/>
              </w:rPr>
            </w:pPr>
            <w:r w:rsidRPr="001335A5">
              <w:rPr>
                <w:rFonts w:ascii="Arial" w:hAnsi="Arial" w:cs="Arial"/>
                <w:b/>
                <w:bCs/>
                <w:sz w:val="20"/>
                <w:szCs w:val="20"/>
              </w:rPr>
              <w:t>Children are exposed to intolerant or hateful narratives and lack understanding of the risks posed by terrorist organisations and extremist ideologies that underpin them.</w:t>
            </w:r>
          </w:p>
        </w:tc>
        <w:tc>
          <w:tcPr>
            <w:tcW w:w="3955" w:type="dxa"/>
          </w:tcPr>
          <w:p w14:paraId="56544CE6" w14:textId="4F8696B3" w:rsidR="00DD6564" w:rsidRPr="001335A5" w:rsidRDefault="00911A60" w:rsidP="00C77F69">
            <w:pPr>
              <w:rPr>
                <w:rFonts w:ascii="Arial" w:hAnsi="Arial" w:cs="Arial"/>
                <w:sz w:val="20"/>
                <w:szCs w:val="20"/>
              </w:rPr>
            </w:pPr>
            <w:r w:rsidRPr="001335A5">
              <w:rPr>
                <w:rFonts w:ascii="Arial" w:hAnsi="Arial" w:cs="Arial"/>
                <w:sz w:val="20"/>
                <w:szCs w:val="20"/>
              </w:rPr>
              <w:t>The setting does not provide a safe space in which children and young people can understand and discuss sensitive topics, including terrorism and the extremist ideas that are part of terrorist ideology, and learn how to challenge these ideas.</w:t>
            </w:r>
          </w:p>
        </w:tc>
        <w:tc>
          <w:tcPr>
            <w:tcW w:w="7198" w:type="dxa"/>
          </w:tcPr>
          <w:p w14:paraId="7D0DFA66" w14:textId="1C4C156A" w:rsidR="006F7D11" w:rsidRPr="001335A5" w:rsidRDefault="006F7D11" w:rsidP="008C029B">
            <w:pPr>
              <w:pStyle w:val="ListParagraph"/>
              <w:numPr>
                <w:ilvl w:val="0"/>
                <w:numId w:val="12"/>
              </w:numPr>
              <w:ind w:left="149" w:hanging="149"/>
              <w:rPr>
                <w:rFonts w:ascii="Arial" w:hAnsi="Arial" w:cs="Arial"/>
                <w:sz w:val="20"/>
                <w:szCs w:val="20"/>
              </w:rPr>
            </w:pPr>
            <w:r w:rsidRPr="001335A5">
              <w:rPr>
                <w:rFonts w:ascii="Arial" w:hAnsi="Arial" w:cs="Arial"/>
                <w:sz w:val="20"/>
                <w:szCs w:val="20"/>
              </w:rPr>
              <w:t>Without bias, staff know to facilitate age-appropriate discussion ensuring respect and sensitivity.</w:t>
            </w:r>
          </w:p>
          <w:p w14:paraId="54AF62C8" w14:textId="54D4A6C0" w:rsidR="00DD6564" w:rsidRPr="001335A5" w:rsidRDefault="006F7D11" w:rsidP="008C029B">
            <w:pPr>
              <w:pStyle w:val="ListParagraph"/>
              <w:numPr>
                <w:ilvl w:val="0"/>
                <w:numId w:val="12"/>
              </w:numPr>
              <w:ind w:left="149" w:hanging="149"/>
              <w:rPr>
                <w:rFonts w:ascii="Arial" w:hAnsi="Arial" w:cs="Arial"/>
                <w:sz w:val="20"/>
                <w:szCs w:val="20"/>
              </w:rPr>
            </w:pPr>
            <w:r w:rsidRPr="001335A5">
              <w:rPr>
                <w:rFonts w:ascii="Arial" w:hAnsi="Arial" w:cs="Arial"/>
                <w:sz w:val="20"/>
                <w:szCs w:val="20"/>
              </w:rPr>
              <w:t>Pupils engage with views, beliefs and opinions that are different from their own in considered ways.</w:t>
            </w:r>
          </w:p>
          <w:p w14:paraId="676D7902" w14:textId="77777777" w:rsidR="006F7D11" w:rsidRPr="001335A5" w:rsidRDefault="006F7D11" w:rsidP="008C029B">
            <w:pPr>
              <w:pStyle w:val="ListParagraph"/>
              <w:numPr>
                <w:ilvl w:val="0"/>
                <w:numId w:val="12"/>
              </w:numPr>
              <w:ind w:left="149" w:hanging="149"/>
              <w:rPr>
                <w:rFonts w:ascii="Arial" w:hAnsi="Arial" w:cs="Arial"/>
                <w:sz w:val="20"/>
                <w:szCs w:val="20"/>
              </w:rPr>
            </w:pPr>
            <w:r w:rsidRPr="001335A5">
              <w:rPr>
                <w:rFonts w:ascii="Arial" w:hAnsi="Arial" w:cs="Arial"/>
                <w:sz w:val="20"/>
                <w:szCs w:val="20"/>
              </w:rPr>
              <w:t>Specifically, through the RE &amp; PSHE curriculum, pupils regularly have opportunity to respect differing views.</w:t>
            </w:r>
          </w:p>
          <w:p w14:paraId="1B99C690" w14:textId="77777777" w:rsidR="006F7D11" w:rsidRPr="001335A5" w:rsidRDefault="006F7D11" w:rsidP="008C029B">
            <w:pPr>
              <w:pStyle w:val="ListParagraph"/>
              <w:numPr>
                <w:ilvl w:val="0"/>
                <w:numId w:val="12"/>
              </w:numPr>
              <w:ind w:left="149" w:hanging="149"/>
              <w:rPr>
                <w:rFonts w:ascii="Arial" w:hAnsi="Arial" w:cs="Arial"/>
                <w:sz w:val="20"/>
                <w:szCs w:val="20"/>
              </w:rPr>
            </w:pPr>
            <w:r w:rsidRPr="001335A5">
              <w:rPr>
                <w:rFonts w:ascii="Arial" w:hAnsi="Arial" w:cs="Arial"/>
                <w:sz w:val="20"/>
                <w:szCs w:val="20"/>
              </w:rPr>
              <w:t>Pupils are taught to respect the views of others and resolve conflict peacefully.</w:t>
            </w:r>
          </w:p>
          <w:p w14:paraId="4CF4E012" w14:textId="77777777" w:rsidR="006F7D11" w:rsidRDefault="006F7D11" w:rsidP="008C029B">
            <w:pPr>
              <w:pStyle w:val="ListParagraph"/>
              <w:numPr>
                <w:ilvl w:val="0"/>
                <w:numId w:val="12"/>
              </w:numPr>
              <w:ind w:left="149" w:hanging="149"/>
              <w:rPr>
                <w:rFonts w:ascii="Arial" w:hAnsi="Arial" w:cs="Arial"/>
                <w:sz w:val="20"/>
                <w:szCs w:val="20"/>
              </w:rPr>
            </w:pPr>
            <w:r w:rsidRPr="001335A5">
              <w:rPr>
                <w:rFonts w:ascii="Arial" w:hAnsi="Arial" w:cs="Arial"/>
                <w:sz w:val="20"/>
                <w:szCs w:val="20"/>
              </w:rPr>
              <w:t>Staff are aware the most likely risk to our pupils is from online misinformation – they need to be educated on fake news and questioning what they are exposed to.</w:t>
            </w:r>
          </w:p>
          <w:p w14:paraId="7B16E4B3" w14:textId="75634A17" w:rsidR="007F699E" w:rsidRPr="001335A5" w:rsidRDefault="007F699E" w:rsidP="007F699E">
            <w:pPr>
              <w:pStyle w:val="ListParagraph"/>
              <w:ind w:left="149"/>
              <w:rPr>
                <w:rFonts w:ascii="Arial" w:hAnsi="Arial" w:cs="Arial"/>
                <w:sz w:val="20"/>
                <w:szCs w:val="20"/>
              </w:rPr>
            </w:pPr>
          </w:p>
        </w:tc>
        <w:tc>
          <w:tcPr>
            <w:tcW w:w="851" w:type="dxa"/>
            <w:shd w:val="clear" w:color="auto" w:fill="00B050"/>
          </w:tcPr>
          <w:p w14:paraId="38509C5E" w14:textId="77777777" w:rsidR="00DD6564" w:rsidRPr="001335A5" w:rsidRDefault="00DD6564" w:rsidP="00C77F69">
            <w:pPr>
              <w:rPr>
                <w:rFonts w:ascii="Arial" w:hAnsi="Arial" w:cs="Arial"/>
                <w:sz w:val="20"/>
                <w:szCs w:val="20"/>
              </w:rPr>
            </w:pPr>
          </w:p>
        </w:tc>
        <w:tc>
          <w:tcPr>
            <w:tcW w:w="1134" w:type="dxa"/>
          </w:tcPr>
          <w:p w14:paraId="078B8703" w14:textId="15CEDC64" w:rsidR="00FD5D32" w:rsidRPr="001335A5" w:rsidRDefault="00FD5D32" w:rsidP="00C77F69">
            <w:pPr>
              <w:rPr>
                <w:rFonts w:ascii="Arial" w:hAnsi="Arial" w:cs="Arial"/>
                <w:sz w:val="20"/>
                <w:szCs w:val="20"/>
              </w:rPr>
            </w:pPr>
          </w:p>
        </w:tc>
        <w:tc>
          <w:tcPr>
            <w:tcW w:w="986" w:type="dxa"/>
          </w:tcPr>
          <w:p w14:paraId="0EC72ECC" w14:textId="2B78E974" w:rsidR="00FD5D32" w:rsidRPr="001335A5" w:rsidRDefault="00FD5D32" w:rsidP="00476CD4">
            <w:pPr>
              <w:rPr>
                <w:rFonts w:ascii="Arial" w:hAnsi="Arial" w:cs="Arial"/>
                <w:sz w:val="20"/>
                <w:szCs w:val="20"/>
              </w:rPr>
            </w:pPr>
          </w:p>
        </w:tc>
      </w:tr>
      <w:tr w:rsidR="00DD6564" w:rsidRPr="001335A5" w14:paraId="04FE1C8C" w14:textId="77777777" w:rsidTr="2C32E72D">
        <w:tc>
          <w:tcPr>
            <w:tcW w:w="1883" w:type="dxa"/>
            <w:vMerge/>
          </w:tcPr>
          <w:p w14:paraId="5FD436C4" w14:textId="77777777" w:rsidR="00DD6564" w:rsidRPr="001335A5" w:rsidRDefault="00DD6564" w:rsidP="00C77F69">
            <w:pPr>
              <w:rPr>
                <w:rFonts w:ascii="Arial" w:hAnsi="Arial" w:cs="Arial"/>
                <w:b/>
                <w:bCs/>
                <w:sz w:val="20"/>
                <w:szCs w:val="20"/>
              </w:rPr>
            </w:pPr>
          </w:p>
        </w:tc>
        <w:tc>
          <w:tcPr>
            <w:tcW w:w="3955" w:type="dxa"/>
          </w:tcPr>
          <w:p w14:paraId="6B45E3ED" w14:textId="77A6F173" w:rsidR="00DD6564" w:rsidRPr="001335A5" w:rsidRDefault="00911A60" w:rsidP="00C77F69">
            <w:pPr>
              <w:rPr>
                <w:rFonts w:ascii="Arial" w:hAnsi="Arial" w:cs="Arial"/>
                <w:sz w:val="20"/>
                <w:szCs w:val="20"/>
              </w:rPr>
            </w:pPr>
            <w:r w:rsidRPr="001335A5">
              <w:rPr>
                <w:rFonts w:ascii="Arial" w:hAnsi="Arial" w:cs="Arial"/>
                <w:sz w:val="20"/>
                <w:szCs w:val="20"/>
              </w:rPr>
              <w:t xml:space="preserve">The setting does not teach a broad and balanced curriculum which promotes spiritual, moral, cultural mental and physical development of students and </w:t>
            </w:r>
            <w:r w:rsidRPr="001335A5">
              <w:rPr>
                <w:rFonts w:ascii="Arial" w:hAnsi="Arial" w:cs="Arial"/>
                <w:sz w:val="20"/>
                <w:szCs w:val="20"/>
              </w:rPr>
              <w:lastRenderedPageBreak/>
              <w:t>fundamental British values and community cohesion.</w:t>
            </w:r>
          </w:p>
        </w:tc>
        <w:tc>
          <w:tcPr>
            <w:tcW w:w="7198" w:type="dxa"/>
          </w:tcPr>
          <w:p w14:paraId="4B3CB976" w14:textId="2A7CBC6A" w:rsidR="006F7D11" w:rsidRPr="001335A5" w:rsidRDefault="006F7D11" w:rsidP="008C029B">
            <w:pPr>
              <w:pStyle w:val="ListParagraph"/>
              <w:numPr>
                <w:ilvl w:val="0"/>
                <w:numId w:val="8"/>
              </w:numPr>
              <w:ind w:left="175" w:hanging="175"/>
              <w:rPr>
                <w:rFonts w:ascii="Arial" w:hAnsi="Arial" w:cs="Arial"/>
                <w:sz w:val="20"/>
                <w:szCs w:val="20"/>
              </w:rPr>
            </w:pPr>
            <w:r w:rsidRPr="001335A5">
              <w:rPr>
                <w:rFonts w:ascii="Arial" w:hAnsi="Arial" w:cs="Arial"/>
                <w:sz w:val="20"/>
                <w:szCs w:val="20"/>
              </w:rPr>
              <w:lastRenderedPageBreak/>
              <w:t>PSHE curriculum covers fundamental British Values progressively from EYFS to Y6.</w:t>
            </w:r>
          </w:p>
          <w:p w14:paraId="04203ECD" w14:textId="77777777" w:rsidR="007F699E" w:rsidRDefault="007F699E" w:rsidP="006F7D11">
            <w:pPr>
              <w:rPr>
                <w:rStyle w:val="Hyperlink"/>
                <w:iCs/>
              </w:rPr>
            </w:pPr>
          </w:p>
          <w:p w14:paraId="7345FC6C" w14:textId="65A009F9" w:rsidR="007F699E" w:rsidRPr="007F699E" w:rsidRDefault="007F699E" w:rsidP="008C029B">
            <w:pPr>
              <w:pStyle w:val="ListParagraph"/>
              <w:numPr>
                <w:ilvl w:val="0"/>
                <w:numId w:val="8"/>
              </w:numPr>
              <w:rPr>
                <w:rFonts w:ascii="Arial" w:hAnsi="Arial" w:cs="Arial"/>
                <w:sz w:val="20"/>
                <w:szCs w:val="20"/>
              </w:rPr>
            </w:pPr>
            <w:r>
              <w:rPr>
                <w:rFonts w:ascii="Arial" w:hAnsi="Arial" w:cs="Arial"/>
                <w:sz w:val="20"/>
                <w:szCs w:val="20"/>
              </w:rPr>
              <w:t xml:space="preserve">British Values are explicitly discussed in assemblies. </w:t>
            </w:r>
          </w:p>
        </w:tc>
        <w:tc>
          <w:tcPr>
            <w:tcW w:w="851" w:type="dxa"/>
            <w:shd w:val="clear" w:color="auto" w:fill="00B050"/>
          </w:tcPr>
          <w:p w14:paraId="5EF1A8DA" w14:textId="77777777" w:rsidR="00DD6564" w:rsidRPr="001335A5" w:rsidRDefault="00DD6564" w:rsidP="00C77F69">
            <w:pPr>
              <w:rPr>
                <w:rFonts w:ascii="Arial" w:hAnsi="Arial" w:cs="Arial"/>
                <w:sz w:val="20"/>
                <w:szCs w:val="20"/>
              </w:rPr>
            </w:pPr>
          </w:p>
        </w:tc>
        <w:tc>
          <w:tcPr>
            <w:tcW w:w="1134" w:type="dxa"/>
          </w:tcPr>
          <w:p w14:paraId="77E7A981" w14:textId="3BE9A5C5" w:rsidR="00DD6564" w:rsidRPr="001335A5" w:rsidRDefault="00DD6564" w:rsidP="007F699E">
            <w:pPr>
              <w:rPr>
                <w:rFonts w:ascii="Arial" w:hAnsi="Arial" w:cs="Arial"/>
                <w:sz w:val="20"/>
                <w:szCs w:val="20"/>
              </w:rPr>
            </w:pPr>
          </w:p>
        </w:tc>
        <w:tc>
          <w:tcPr>
            <w:tcW w:w="986" w:type="dxa"/>
          </w:tcPr>
          <w:p w14:paraId="1C8CA394" w14:textId="77777777" w:rsidR="007F699E" w:rsidRDefault="007F699E" w:rsidP="007F699E">
            <w:pPr>
              <w:rPr>
                <w:rFonts w:ascii="Arial" w:hAnsi="Arial" w:cs="Arial"/>
                <w:sz w:val="20"/>
                <w:szCs w:val="20"/>
              </w:rPr>
            </w:pPr>
          </w:p>
          <w:p w14:paraId="0D5EB2CD" w14:textId="77777777" w:rsidR="00DD6564" w:rsidRPr="001335A5" w:rsidRDefault="00DD6564" w:rsidP="00C77F69">
            <w:pPr>
              <w:rPr>
                <w:rFonts w:ascii="Arial" w:hAnsi="Arial" w:cs="Arial"/>
                <w:sz w:val="20"/>
                <w:szCs w:val="20"/>
              </w:rPr>
            </w:pPr>
          </w:p>
        </w:tc>
      </w:tr>
      <w:tr w:rsidR="00DD6564" w:rsidRPr="001335A5" w14:paraId="5D716892" w14:textId="77777777" w:rsidTr="2C32E72D">
        <w:tc>
          <w:tcPr>
            <w:tcW w:w="1883" w:type="dxa"/>
            <w:vMerge/>
          </w:tcPr>
          <w:p w14:paraId="2399D192" w14:textId="77777777" w:rsidR="00DD6564" w:rsidRPr="001335A5" w:rsidRDefault="00DD6564" w:rsidP="00C77F69">
            <w:pPr>
              <w:rPr>
                <w:rFonts w:ascii="Arial" w:hAnsi="Arial" w:cs="Arial"/>
                <w:b/>
                <w:bCs/>
                <w:sz w:val="20"/>
                <w:szCs w:val="20"/>
              </w:rPr>
            </w:pPr>
          </w:p>
        </w:tc>
        <w:tc>
          <w:tcPr>
            <w:tcW w:w="3955" w:type="dxa"/>
          </w:tcPr>
          <w:p w14:paraId="5F09960B" w14:textId="42D5AD4B" w:rsidR="00DD6564" w:rsidRPr="001335A5" w:rsidRDefault="006F7D11" w:rsidP="00C77F69">
            <w:pPr>
              <w:rPr>
                <w:rFonts w:ascii="Arial" w:hAnsi="Arial" w:cs="Arial"/>
                <w:sz w:val="20"/>
                <w:szCs w:val="20"/>
              </w:rPr>
            </w:pPr>
            <w:r w:rsidRPr="001335A5">
              <w:rPr>
                <w:rFonts w:ascii="Arial" w:hAnsi="Arial" w:cs="Arial"/>
                <w:sz w:val="20"/>
                <w:szCs w:val="20"/>
              </w:rPr>
              <w:t>Prejudiced and extreme views</w:t>
            </w:r>
            <w:r w:rsidR="002F3BB1" w:rsidRPr="001335A5">
              <w:rPr>
                <w:rFonts w:ascii="Arial" w:hAnsi="Arial" w:cs="Arial"/>
                <w:sz w:val="20"/>
                <w:szCs w:val="20"/>
              </w:rPr>
              <w:t xml:space="preserve"> such as </w:t>
            </w:r>
            <w:r w:rsidR="007F699E">
              <w:rPr>
                <w:rFonts w:ascii="Arial" w:hAnsi="Arial" w:cs="Arial"/>
                <w:sz w:val="20"/>
                <w:szCs w:val="20"/>
              </w:rPr>
              <w:t xml:space="preserve">racism, </w:t>
            </w:r>
            <w:r w:rsidR="002F3BB1" w:rsidRPr="001335A5">
              <w:rPr>
                <w:rFonts w:ascii="Arial" w:hAnsi="Arial" w:cs="Arial"/>
                <w:sz w:val="20"/>
                <w:szCs w:val="20"/>
              </w:rPr>
              <w:t xml:space="preserve">antisemitism, misogyny, antiestablishment, anti-LGBT, </w:t>
            </w:r>
            <w:r w:rsidRPr="001335A5">
              <w:rPr>
                <w:rFonts w:ascii="Arial" w:hAnsi="Arial" w:cs="Arial"/>
                <w:sz w:val="20"/>
                <w:szCs w:val="20"/>
              </w:rPr>
              <w:t xml:space="preserve">are not </w:t>
            </w:r>
            <w:r w:rsidR="002F3BB1" w:rsidRPr="001335A5">
              <w:rPr>
                <w:rFonts w:ascii="Arial" w:hAnsi="Arial" w:cs="Arial"/>
                <w:sz w:val="20"/>
                <w:szCs w:val="20"/>
              </w:rPr>
              <w:t xml:space="preserve">appropriately </w:t>
            </w:r>
            <w:r w:rsidRPr="001335A5">
              <w:rPr>
                <w:rFonts w:ascii="Arial" w:hAnsi="Arial" w:cs="Arial"/>
                <w:sz w:val="20"/>
                <w:szCs w:val="20"/>
              </w:rPr>
              <w:t>challenged by staff.</w:t>
            </w:r>
          </w:p>
        </w:tc>
        <w:tc>
          <w:tcPr>
            <w:tcW w:w="7198" w:type="dxa"/>
          </w:tcPr>
          <w:p w14:paraId="25A22ECF" w14:textId="77777777" w:rsidR="006F7D11" w:rsidRPr="001335A5" w:rsidRDefault="006F7D11" w:rsidP="008C029B">
            <w:pPr>
              <w:pStyle w:val="ListParagraph"/>
              <w:numPr>
                <w:ilvl w:val="0"/>
                <w:numId w:val="8"/>
              </w:numPr>
              <w:ind w:left="34" w:hanging="142"/>
              <w:rPr>
                <w:rFonts w:ascii="Arial" w:hAnsi="Arial" w:cs="Arial"/>
                <w:sz w:val="20"/>
                <w:szCs w:val="20"/>
              </w:rPr>
            </w:pPr>
            <w:r w:rsidRPr="001335A5">
              <w:rPr>
                <w:rFonts w:ascii="Arial" w:hAnsi="Arial" w:cs="Arial"/>
                <w:sz w:val="20"/>
                <w:szCs w:val="20"/>
              </w:rPr>
              <w:t>Our Staff Code of Conduct and pupils’ behaviour policy is clear that the school will not tolerate discriminatory or prejudice language or behaviour.</w:t>
            </w:r>
          </w:p>
          <w:p w14:paraId="0786EBCB" w14:textId="2A4A9FD5" w:rsidR="002B0483" w:rsidRDefault="002B0483" w:rsidP="008C029B">
            <w:pPr>
              <w:pStyle w:val="ListParagraph"/>
              <w:numPr>
                <w:ilvl w:val="0"/>
                <w:numId w:val="8"/>
              </w:numPr>
              <w:ind w:left="34" w:hanging="142"/>
              <w:rPr>
                <w:rFonts w:ascii="Arial" w:hAnsi="Arial" w:cs="Arial"/>
                <w:sz w:val="20"/>
                <w:szCs w:val="20"/>
              </w:rPr>
            </w:pPr>
            <w:r w:rsidRPr="001335A5">
              <w:rPr>
                <w:rFonts w:ascii="Arial" w:hAnsi="Arial" w:cs="Arial"/>
                <w:sz w:val="20"/>
                <w:szCs w:val="20"/>
              </w:rPr>
              <w:t xml:space="preserve">Staff will challenge negative views by offering alternative thinking and correct facts. </w:t>
            </w:r>
          </w:p>
          <w:p w14:paraId="2FBC8086" w14:textId="11C17CA0" w:rsidR="007F699E" w:rsidRPr="001335A5" w:rsidRDefault="007F699E" w:rsidP="008C029B">
            <w:pPr>
              <w:pStyle w:val="ListParagraph"/>
              <w:numPr>
                <w:ilvl w:val="0"/>
                <w:numId w:val="8"/>
              </w:numPr>
              <w:ind w:left="34" w:hanging="142"/>
              <w:rPr>
                <w:rFonts w:ascii="Arial" w:hAnsi="Arial" w:cs="Arial"/>
                <w:sz w:val="20"/>
                <w:szCs w:val="20"/>
              </w:rPr>
            </w:pPr>
            <w:r>
              <w:rPr>
                <w:rFonts w:ascii="Arial" w:hAnsi="Arial" w:cs="Arial"/>
                <w:sz w:val="20"/>
                <w:szCs w:val="20"/>
              </w:rPr>
              <w:t xml:space="preserve">Behaviour </w:t>
            </w:r>
            <w:proofErr w:type="gramStart"/>
            <w:r>
              <w:rPr>
                <w:rFonts w:ascii="Arial" w:hAnsi="Arial" w:cs="Arial"/>
                <w:sz w:val="20"/>
                <w:szCs w:val="20"/>
              </w:rPr>
              <w:t>report</w:t>
            </w:r>
            <w:proofErr w:type="gramEnd"/>
            <w:r>
              <w:rPr>
                <w:rFonts w:ascii="Arial" w:hAnsi="Arial" w:cs="Arial"/>
                <w:sz w:val="20"/>
                <w:szCs w:val="20"/>
              </w:rPr>
              <w:t xml:space="preserve"> are monitored to ensure staff are taking appropriate actions to challenge negative views. </w:t>
            </w:r>
          </w:p>
          <w:p w14:paraId="0DCE1331" w14:textId="77777777" w:rsidR="00DD6564" w:rsidRPr="001335A5" w:rsidRDefault="00DD6564" w:rsidP="00C77F69">
            <w:pPr>
              <w:rPr>
                <w:rFonts w:ascii="Arial" w:hAnsi="Arial" w:cs="Arial"/>
                <w:sz w:val="20"/>
                <w:szCs w:val="20"/>
              </w:rPr>
            </w:pPr>
          </w:p>
        </w:tc>
        <w:tc>
          <w:tcPr>
            <w:tcW w:w="851" w:type="dxa"/>
            <w:shd w:val="clear" w:color="auto" w:fill="00B050"/>
          </w:tcPr>
          <w:p w14:paraId="35C3078F" w14:textId="77777777" w:rsidR="00DD6564" w:rsidRPr="001335A5" w:rsidRDefault="00DD6564" w:rsidP="00C77F69">
            <w:pPr>
              <w:rPr>
                <w:rFonts w:ascii="Arial" w:hAnsi="Arial" w:cs="Arial"/>
                <w:sz w:val="20"/>
                <w:szCs w:val="20"/>
              </w:rPr>
            </w:pPr>
          </w:p>
        </w:tc>
        <w:tc>
          <w:tcPr>
            <w:tcW w:w="1134" w:type="dxa"/>
          </w:tcPr>
          <w:p w14:paraId="22DC333E" w14:textId="77777777" w:rsidR="007F699E" w:rsidRDefault="007F699E" w:rsidP="007F699E">
            <w:pPr>
              <w:rPr>
                <w:rFonts w:ascii="Arial" w:hAnsi="Arial" w:cs="Arial"/>
                <w:sz w:val="20"/>
                <w:szCs w:val="20"/>
              </w:rPr>
            </w:pPr>
          </w:p>
          <w:p w14:paraId="1605BABD" w14:textId="3B376669" w:rsidR="007F699E" w:rsidRPr="001335A5" w:rsidRDefault="007F699E" w:rsidP="007F699E">
            <w:pPr>
              <w:rPr>
                <w:rFonts w:ascii="Arial" w:hAnsi="Arial" w:cs="Arial"/>
                <w:sz w:val="20"/>
                <w:szCs w:val="20"/>
              </w:rPr>
            </w:pPr>
          </w:p>
        </w:tc>
        <w:tc>
          <w:tcPr>
            <w:tcW w:w="986" w:type="dxa"/>
          </w:tcPr>
          <w:p w14:paraId="74D9AA91" w14:textId="77777777" w:rsidR="00DD6564" w:rsidRPr="001335A5" w:rsidRDefault="00DD6564" w:rsidP="00476CD4">
            <w:pPr>
              <w:rPr>
                <w:rFonts w:ascii="Arial" w:hAnsi="Arial" w:cs="Arial"/>
                <w:sz w:val="20"/>
                <w:szCs w:val="20"/>
              </w:rPr>
            </w:pPr>
          </w:p>
        </w:tc>
      </w:tr>
      <w:tr w:rsidR="00DD6564" w:rsidRPr="001335A5" w14:paraId="0DB0CCB5" w14:textId="77777777" w:rsidTr="2C32E72D">
        <w:tc>
          <w:tcPr>
            <w:tcW w:w="1883" w:type="dxa"/>
            <w:vMerge/>
          </w:tcPr>
          <w:p w14:paraId="62C59875" w14:textId="77777777" w:rsidR="00DD6564" w:rsidRPr="001335A5" w:rsidRDefault="00DD6564" w:rsidP="00C77F69">
            <w:pPr>
              <w:rPr>
                <w:rFonts w:ascii="Arial" w:hAnsi="Arial" w:cs="Arial"/>
                <w:b/>
                <w:bCs/>
                <w:sz w:val="20"/>
                <w:szCs w:val="20"/>
              </w:rPr>
            </w:pPr>
          </w:p>
        </w:tc>
        <w:tc>
          <w:tcPr>
            <w:tcW w:w="3955" w:type="dxa"/>
          </w:tcPr>
          <w:p w14:paraId="51769E2A" w14:textId="7BEDCAD8" w:rsidR="00DD6564" w:rsidRPr="001335A5" w:rsidRDefault="00423906" w:rsidP="00C77F69">
            <w:pPr>
              <w:rPr>
                <w:rFonts w:ascii="Arial" w:hAnsi="Arial" w:cs="Arial"/>
                <w:sz w:val="20"/>
                <w:szCs w:val="20"/>
              </w:rPr>
            </w:pPr>
            <w:r w:rsidRPr="001335A5">
              <w:rPr>
                <w:rFonts w:ascii="Arial" w:hAnsi="Arial" w:cs="Arial"/>
                <w:sz w:val="20"/>
                <w:szCs w:val="20"/>
              </w:rPr>
              <w:t>Conspiracy theories are not challenged (as appropriate); Children are not taught to question the validity of online information</w:t>
            </w:r>
            <w:r w:rsidR="00734986" w:rsidRPr="001335A5">
              <w:rPr>
                <w:rFonts w:ascii="Arial" w:hAnsi="Arial" w:cs="Arial"/>
                <w:sz w:val="20"/>
                <w:szCs w:val="20"/>
              </w:rPr>
              <w:t xml:space="preserve"> e.g. challenging fake news.</w:t>
            </w:r>
          </w:p>
        </w:tc>
        <w:tc>
          <w:tcPr>
            <w:tcW w:w="7198" w:type="dxa"/>
          </w:tcPr>
          <w:p w14:paraId="22762232" w14:textId="31945D2E" w:rsidR="00734986" w:rsidRPr="001335A5" w:rsidRDefault="00734986" w:rsidP="008C029B">
            <w:pPr>
              <w:pStyle w:val="ListParagraph"/>
              <w:numPr>
                <w:ilvl w:val="0"/>
                <w:numId w:val="8"/>
              </w:numPr>
              <w:ind w:left="142" w:hanging="142"/>
              <w:rPr>
                <w:rFonts w:ascii="Arial" w:hAnsi="Arial" w:cs="Arial"/>
                <w:sz w:val="20"/>
                <w:szCs w:val="20"/>
              </w:rPr>
            </w:pPr>
            <w:r w:rsidRPr="001335A5">
              <w:rPr>
                <w:rFonts w:ascii="Arial" w:hAnsi="Arial" w:cs="Arial"/>
                <w:sz w:val="20"/>
                <w:szCs w:val="20"/>
              </w:rPr>
              <w:t xml:space="preserve">Our </w:t>
            </w:r>
            <w:proofErr w:type="spellStart"/>
            <w:r w:rsidRPr="001335A5">
              <w:rPr>
                <w:rFonts w:ascii="Arial" w:hAnsi="Arial" w:cs="Arial"/>
                <w:sz w:val="20"/>
                <w:szCs w:val="20"/>
              </w:rPr>
              <w:t>Esafety</w:t>
            </w:r>
            <w:proofErr w:type="spellEnd"/>
            <w:r w:rsidRPr="001335A5">
              <w:rPr>
                <w:rFonts w:ascii="Arial" w:hAnsi="Arial" w:cs="Arial"/>
                <w:sz w:val="20"/>
                <w:szCs w:val="20"/>
              </w:rPr>
              <w:t xml:space="preserve"> curriculum covers:    </w:t>
            </w:r>
          </w:p>
          <w:p w14:paraId="2CF1D196" w14:textId="6775CC63" w:rsidR="00734986" w:rsidRPr="001335A5" w:rsidRDefault="00734986" w:rsidP="00734986">
            <w:pPr>
              <w:pStyle w:val="ListParagraph"/>
              <w:ind w:left="142"/>
              <w:rPr>
                <w:rFonts w:ascii="Arial" w:hAnsi="Arial" w:cs="Arial"/>
                <w:sz w:val="20"/>
                <w:szCs w:val="20"/>
              </w:rPr>
            </w:pPr>
            <w:r w:rsidRPr="001335A5">
              <w:rPr>
                <w:rFonts w:ascii="Arial" w:hAnsi="Arial" w:cs="Arial"/>
                <w:sz w:val="20"/>
                <w:szCs w:val="20"/>
              </w:rPr>
              <w:t xml:space="preserve">- self-image &amp; identity </w:t>
            </w:r>
          </w:p>
          <w:p w14:paraId="65D72D42" w14:textId="4888FEE8" w:rsidR="00734986" w:rsidRPr="001335A5" w:rsidRDefault="00734986" w:rsidP="00734986">
            <w:pPr>
              <w:pStyle w:val="ListParagraph"/>
              <w:ind w:left="142"/>
              <w:rPr>
                <w:rFonts w:ascii="Arial" w:hAnsi="Arial" w:cs="Arial"/>
                <w:sz w:val="20"/>
                <w:szCs w:val="20"/>
              </w:rPr>
            </w:pPr>
            <w:r w:rsidRPr="001335A5">
              <w:rPr>
                <w:rFonts w:ascii="Arial" w:hAnsi="Arial" w:cs="Arial"/>
                <w:sz w:val="20"/>
                <w:szCs w:val="20"/>
              </w:rPr>
              <w:t>-</w:t>
            </w:r>
            <w:r w:rsidR="00F10CA5" w:rsidRPr="001335A5">
              <w:rPr>
                <w:rFonts w:ascii="Arial" w:hAnsi="Arial" w:cs="Arial"/>
                <w:sz w:val="20"/>
                <w:szCs w:val="20"/>
              </w:rPr>
              <w:t xml:space="preserve"> </w:t>
            </w:r>
            <w:r w:rsidRPr="001335A5">
              <w:rPr>
                <w:rFonts w:ascii="Arial" w:hAnsi="Arial" w:cs="Arial"/>
                <w:sz w:val="20"/>
                <w:szCs w:val="20"/>
              </w:rPr>
              <w:t>online relationships</w:t>
            </w:r>
          </w:p>
          <w:p w14:paraId="1E0657E1" w14:textId="29EEA319" w:rsidR="00734986" w:rsidRPr="001335A5" w:rsidRDefault="00734986" w:rsidP="00734986">
            <w:pPr>
              <w:pStyle w:val="ListParagraph"/>
              <w:ind w:left="142"/>
              <w:rPr>
                <w:rFonts w:ascii="Arial" w:hAnsi="Arial" w:cs="Arial"/>
                <w:sz w:val="20"/>
                <w:szCs w:val="20"/>
              </w:rPr>
            </w:pPr>
            <w:r w:rsidRPr="001335A5">
              <w:rPr>
                <w:rFonts w:ascii="Arial" w:hAnsi="Arial" w:cs="Arial"/>
                <w:sz w:val="20"/>
                <w:szCs w:val="20"/>
              </w:rPr>
              <w:t>- online reptation</w:t>
            </w:r>
          </w:p>
          <w:p w14:paraId="1AFB8AC2" w14:textId="0DBAA3E0" w:rsidR="00734986" w:rsidRPr="001335A5" w:rsidRDefault="00734986" w:rsidP="00734986">
            <w:pPr>
              <w:pStyle w:val="ListParagraph"/>
              <w:ind w:left="142"/>
              <w:rPr>
                <w:rFonts w:ascii="Arial" w:hAnsi="Arial" w:cs="Arial"/>
                <w:sz w:val="20"/>
                <w:szCs w:val="20"/>
              </w:rPr>
            </w:pPr>
            <w:r w:rsidRPr="001335A5">
              <w:rPr>
                <w:rFonts w:ascii="Arial" w:hAnsi="Arial" w:cs="Arial"/>
                <w:sz w:val="20"/>
                <w:szCs w:val="20"/>
              </w:rPr>
              <w:t>- online bullying</w:t>
            </w:r>
          </w:p>
          <w:p w14:paraId="34BFAAE7" w14:textId="7B35C280" w:rsidR="00734986" w:rsidRPr="001335A5" w:rsidRDefault="00734986" w:rsidP="00734986">
            <w:pPr>
              <w:pStyle w:val="ListParagraph"/>
              <w:ind w:left="142"/>
              <w:rPr>
                <w:rFonts w:ascii="Arial" w:hAnsi="Arial" w:cs="Arial"/>
                <w:sz w:val="20"/>
                <w:szCs w:val="20"/>
              </w:rPr>
            </w:pPr>
            <w:r w:rsidRPr="001335A5">
              <w:rPr>
                <w:rFonts w:ascii="Arial" w:hAnsi="Arial" w:cs="Arial"/>
                <w:sz w:val="20"/>
                <w:szCs w:val="20"/>
              </w:rPr>
              <w:t>- managing online information</w:t>
            </w:r>
          </w:p>
          <w:p w14:paraId="299AC0E7" w14:textId="27123D7C" w:rsidR="00734986" w:rsidRPr="001335A5" w:rsidRDefault="00734986" w:rsidP="00734986">
            <w:pPr>
              <w:pStyle w:val="ListParagraph"/>
              <w:ind w:left="142"/>
              <w:rPr>
                <w:rFonts w:ascii="Arial" w:hAnsi="Arial" w:cs="Arial"/>
                <w:sz w:val="20"/>
                <w:szCs w:val="20"/>
              </w:rPr>
            </w:pPr>
            <w:r w:rsidRPr="001335A5">
              <w:rPr>
                <w:rFonts w:ascii="Arial" w:hAnsi="Arial" w:cs="Arial"/>
                <w:sz w:val="20"/>
                <w:szCs w:val="20"/>
              </w:rPr>
              <w:t xml:space="preserve">- </w:t>
            </w:r>
            <w:r w:rsidR="00F10CA5" w:rsidRPr="001335A5">
              <w:rPr>
                <w:rFonts w:ascii="Arial" w:hAnsi="Arial" w:cs="Arial"/>
                <w:sz w:val="20"/>
                <w:szCs w:val="20"/>
              </w:rPr>
              <w:t>h</w:t>
            </w:r>
            <w:r w:rsidRPr="001335A5">
              <w:rPr>
                <w:rFonts w:ascii="Arial" w:hAnsi="Arial" w:cs="Arial"/>
                <w:sz w:val="20"/>
                <w:szCs w:val="20"/>
              </w:rPr>
              <w:t xml:space="preserve">ealth, wellbeing and lifestyle </w:t>
            </w:r>
          </w:p>
          <w:p w14:paraId="463A7D4B" w14:textId="7384CBB5" w:rsidR="00F10CA5" w:rsidRPr="001335A5" w:rsidRDefault="00F10CA5" w:rsidP="00734986">
            <w:pPr>
              <w:pStyle w:val="ListParagraph"/>
              <w:ind w:left="142"/>
              <w:rPr>
                <w:rFonts w:ascii="Arial" w:hAnsi="Arial" w:cs="Arial"/>
                <w:sz w:val="20"/>
                <w:szCs w:val="20"/>
              </w:rPr>
            </w:pPr>
            <w:r w:rsidRPr="001335A5">
              <w:rPr>
                <w:rFonts w:ascii="Arial" w:hAnsi="Arial" w:cs="Arial"/>
                <w:sz w:val="20"/>
                <w:szCs w:val="20"/>
              </w:rPr>
              <w:t>- privacy &amp; security</w:t>
            </w:r>
          </w:p>
          <w:p w14:paraId="4E9E8D0B" w14:textId="77238B0F" w:rsidR="00DD6564" w:rsidRPr="001335A5" w:rsidRDefault="00734986" w:rsidP="00734986">
            <w:pPr>
              <w:pStyle w:val="ListParagraph"/>
              <w:ind w:left="142"/>
              <w:rPr>
                <w:rFonts w:ascii="Arial" w:hAnsi="Arial" w:cs="Arial"/>
                <w:sz w:val="20"/>
                <w:szCs w:val="20"/>
              </w:rPr>
            </w:pPr>
            <w:r w:rsidRPr="001335A5">
              <w:rPr>
                <w:rFonts w:ascii="Arial" w:hAnsi="Arial" w:cs="Arial"/>
                <w:sz w:val="20"/>
                <w:szCs w:val="20"/>
              </w:rPr>
              <w:t xml:space="preserve"> </w:t>
            </w:r>
          </w:p>
        </w:tc>
        <w:tc>
          <w:tcPr>
            <w:tcW w:w="851" w:type="dxa"/>
            <w:shd w:val="clear" w:color="auto" w:fill="00B050"/>
          </w:tcPr>
          <w:p w14:paraId="3395CC64" w14:textId="77777777" w:rsidR="00DD6564" w:rsidRPr="001335A5" w:rsidRDefault="00DD6564" w:rsidP="00C77F69">
            <w:pPr>
              <w:rPr>
                <w:rFonts w:ascii="Arial" w:hAnsi="Arial" w:cs="Arial"/>
                <w:sz w:val="20"/>
                <w:szCs w:val="20"/>
              </w:rPr>
            </w:pPr>
          </w:p>
        </w:tc>
        <w:tc>
          <w:tcPr>
            <w:tcW w:w="1134" w:type="dxa"/>
          </w:tcPr>
          <w:p w14:paraId="14CEF9AA" w14:textId="77777777" w:rsidR="00DD6564" w:rsidRPr="001335A5" w:rsidRDefault="00DD6564" w:rsidP="00476CD4">
            <w:pPr>
              <w:rPr>
                <w:rFonts w:ascii="Arial" w:hAnsi="Arial" w:cs="Arial"/>
                <w:sz w:val="20"/>
                <w:szCs w:val="20"/>
              </w:rPr>
            </w:pPr>
          </w:p>
        </w:tc>
        <w:tc>
          <w:tcPr>
            <w:tcW w:w="986" w:type="dxa"/>
          </w:tcPr>
          <w:p w14:paraId="634CA05C" w14:textId="0D894E50" w:rsidR="007F699E" w:rsidRPr="001335A5" w:rsidRDefault="007F699E" w:rsidP="00C77F69">
            <w:pPr>
              <w:rPr>
                <w:rFonts w:ascii="Arial" w:hAnsi="Arial" w:cs="Arial"/>
                <w:sz w:val="20"/>
                <w:szCs w:val="20"/>
              </w:rPr>
            </w:pPr>
          </w:p>
        </w:tc>
      </w:tr>
    </w:tbl>
    <w:p w14:paraId="38701A79" w14:textId="3FB471EB" w:rsidR="00D75442" w:rsidRPr="001335A5" w:rsidRDefault="00D75442">
      <w:pPr>
        <w:rPr>
          <w:rFonts w:ascii="Arial" w:hAnsi="Arial" w:cs="Arial"/>
          <w:sz w:val="20"/>
          <w:szCs w:val="20"/>
        </w:rPr>
      </w:pPr>
    </w:p>
    <w:p w14:paraId="16FC988B" w14:textId="77777777" w:rsidR="001819B9" w:rsidRPr="001335A5" w:rsidRDefault="001819B9">
      <w:pPr>
        <w:rPr>
          <w:rFonts w:ascii="Arial" w:hAnsi="Arial" w:cs="Arial"/>
          <w:sz w:val="20"/>
          <w:szCs w:val="20"/>
        </w:rPr>
      </w:pPr>
    </w:p>
    <w:p w14:paraId="618AFE67" w14:textId="77777777" w:rsidR="001819B9" w:rsidRPr="001335A5" w:rsidRDefault="001819B9">
      <w:pPr>
        <w:rPr>
          <w:rFonts w:ascii="Arial" w:hAnsi="Arial" w:cs="Arial"/>
          <w:sz w:val="20"/>
          <w:szCs w:val="20"/>
        </w:rPr>
      </w:pPr>
    </w:p>
    <w:p w14:paraId="5F308DBF" w14:textId="77777777" w:rsidR="001819B9" w:rsidRPr="001335A5" w:rsidRDefault="001819B9">
      <w:pPr>
        <w:rPr>
          <w:rFonts w:ascii="Arial" w:hAnsi="Arial" w:cs="Arial"/>
          <w:sz w:val="20"/>
          <w:szCs w:val="20"/>
        </w:rPr>
      </w:pPr>
    </w:p>
    <w:p w14:paraId="6D08C210" w14:textId="77777777" w:rsidR="001819B9" w:rsidRPr="001335A5" w:rsidRDefault="001819B9">
      <w:pPr>
        <w:rPr>
          <w:rFonts w:ascii="Arial" w:hAnsi="Arial" w:cs="Arial"/>
          <w:sz w:val="20"/>
          <w:szCs w:val="20"/>
        </w:rPr>
      </w:pPr>
    </w:p>
    <w:p w14:paraId="073D69B9" w14:textId="77777777" w:rsidR="001819B9" w:rsidRPr="001335A5" w:rsidRDefault="001819B9">
      <w:pPr>
        <w:rPr>
          <w:rFonts w:ascii="Arial" w:hAnsi="Arial" w:cs="Arial"/>
          <w:sz w:val="20"/>
          <w:szCs w:val="20"/>
        </w:rPr>
      </w:pPr>
    </w:p>
    <w:p w14:paraId="088315AC" w14:textId="77777777" w:rsidR="00D75442" w:rsidRPr="001335A5" w:rsidRDefault="00D75442">
      <w:pPr>
        <w:rPr>
          <w:rFonts w:ascii="Arial" w:hAnsi="Arial" w:cs="Arial"/>
          <w:sz w:val="20"/>
          <w:szCs w:val="20"/>
        </w:rPr>
      </w:pPr>
    </w:p>
    <w:tbl>
      <w:tblPr>
        <w:tblStyle w:val="TableGrid"/>
        <w:tblW w:w="0" w:type="auto"/>
        <w:tblLook w:val="04A0" w:firstRow="1" w:lastRow="0" w:firstColumn="1" w:lastColumn="0" w:noHBand="0" w:noVBand="1"/>
      </w:tblPr>
      <w:tblGrid>
        <w:gridCol w:w="1836"/>
        <w:gridCol w:w="3957"/>
        <w:gridCol w:w="7102"/>
        <w:gridCol w:w="992"/>
        <w:gridCol w:w="1237"/>
        <w:gridCol w:w="883"/>
      </w:tblGrid>
      <w:tr w:rsidR="00DD6564" w:rsidRPr="001335A5" w14:paraId="4036DBB6" w14:textId="77777777" w:rsidTr="2C32E72D">
        <w:tc>
          <w:tcPr>
            <w:tcW w:w="16007" w:type="dxa"/>
            <w:gridSpan w:val="6"/>
            <w:shd w:val="clear" w:color="auto" w:fill="D9D9D9" w:themeFill="background1" w:themeFillShade="D9"/>
          </w:tcPr>
          <w:p w14:paraId="5FC32918" w14:textId="74CEF86F" w:rsidR="00DD6564" w:rsidRPr="001335A5" w:rsidRDefault="002245EB" w:rsidP="00C77F69">
            <w:pPr>
              <w:rPr>
                <w:rFonts w:ascii="Arial" w:hAnsi="Arial" w:cs="Arial"/>
                <w:b/>
                <w:bCs/>
                <w:sz w:val="20"/>
                <w:szCs w:val="20"/>
              </w:rPr>
            </w:pPr>
            <w:r w:rsidRPr="001335A5">
              <w:rPr>
                <w:rFonts w:ascii="Arial" w:hAnsi="Arial" w:cs="Arial"/>
                <w:b/>
                <w:bCs/>
                <w:sz w:val="20"/>
                <w:szCs w:val="20"/>
              </w:rPr>
              <w:t>REDUCING PERMISSIVE ENVIRONMENTS:</w:t>
            </w:r>
          </w:p>
          <w:p w14:paraId="5D0C6977" w14:textId="67D9EF95" w:rsidR="00DD6564" w:rsidRPr="001335A5" w:rsidRDefault="002245EB" w:rsidP="00C77F69">
            <w:pPr>
              <w:rPr>
                <w:rFonts w:ascii="Arial" w:hAnsi="Arial" w:cs="Arial"/>
                <w:b/>
                <w:bCs/>
                <w:sz w:val="20"/>
                <w:szCs w:val="20"/>
              </w:rPr>
            </w:pPr>
            <w:r w:rsidRPr="001335A5">
              <w:rPr>
                <w:rFonts w:ascii="Arial" w:hAnsi="Arial" w:cs="Arial"/>
                <w:b/>
                <w:bCs/>
                <w:sz w:val="20"/>
                <w:szCs w:val="20"/>
              </w:rPr>
              <w:t>IT POLICIES</w:t>
            </w:r>
          </w:p>
        </w:tc>
      </w:tr>
      <w:tr w:rsidR="00DD6564" w:rsidRPr="001335A5" w14:paraId="5D20070A" w14:textId="77777777" w:rsidTr="2C32E72D">
        <w:tc>
          <w:tcPr>
            <w:tcW w:w="1836" w:type="dxa"/>
            <w:shd w:val="clear" w:color="auto" w:fill="D9D9D9" w:themeFill="background1" w:themeFillShade="D9"/>
          </w:tcPr>
          <w:p w14:paraId="1397BB06" w14:textId="77777777" w:rsidR="00DD6564" w:rsidRPr="001335A5" w:rsidRDefault="00DD6564" w:rsidP="00C77F69">
            <w:pPr>
              <w:rPr>
                <w:rFonts w:ascii="Arial" w:hAnsi="Arial" w:cs="Arial"/>
                <w:b/>
                <w:bCs/>
                <w:sz w:val="20"/>
                <w:szCs w:val="20"/>
              </w:rPr>
            </w:pPr>
            <w:r w:rsidRPr="001335A5">
              <w:rPr>
                <w:rFonts w:ascii="Arial" w:hAnsi="Arial" w:cs="Arial"/>
                <w:b/>
                <w:bCs/>
                <w:sz w:val="20"/>
                <w:szCs w:val="20"/>
              </w:rPr>
              <w:t>Risk</w:t>
            </w:r>
          </w:p>
        </w:tc>
        <w:tc>
          <w:tcPr>
            <w:tcW w:w="3957" w:type="dxa"/>
            <w:shd w:val="clear" w:color="auto" w:fill="D9D9D9" w:themeFill="background1" w:themeFillShade="D9"/>
          </w:tcPr>
          <w:p w14:paraId="3EEE89DB" w14:textId="77777777" w:rsidR="00DD6564" w:rsidRPr="001335A5" w:rsidRDefault="00DD6564" w:rsidP="00C77F69">
            <w:pPr>
              <w:rPr>
                <w:rFonts w:ascii="Arial" w:hAnsi="Arial" w:cs="Arial"/>
                <w:b/>
                <w:bCs/>
                <w:sz w:val="20"/>
                <w:szCs w:val="20"/>
              </w:rPr>
            </w:pPr>
            <w:r w:rsidRPr="001335A5">
              <w:rPr>
                <w:rFonts w:ascii="Arial" w:hAnsi="Arial" w:cs="Arial"/>
                <w:b/>
                <w:bCs/>
                <w:sz w:val="20"/>
                <w:szCs w:val="20"/>
              </w:rPr>
              <w:t>Hazard</w:t>
            </w:r>
          </w:p>
        </w:tc>
        <w:tc>
          <w:tcPr>
            <w:tcW w:w="7102" w:type="dxa"/>
            <w:shd w:val="clear" w:color="auto" w:fill="D9D9D9" w:themeFill="background1" w:themeFillShade="D9"/>
          </w:tcPr>
          <w:p w14:paraId="602B64A2" w14:textId="77777777" w:rsidR="00DD6564" w:rsidRPr="001335A5" w:rsidRDefault="00DD6564" w:rsidP="00C77F69">
            <w:pPr>
              <w:rPr>
                <w:rFonts w:ascii="Arial" w:hAnsi="Arial" w:cs="Arial"/>
                <w:b/>
                <w:bCs/>
                <w:sz w:val="20"/>
                <w:szCs w:val="20"/>
              </w:rPr>
            </w:pPr>
            <w:r w:rsidRPr="001335A5">
              <w:rPr>
                <w:rFonts w:ascii="Arial" w:hAnsi="Arial" w:cs="Arial"/>
                <w:b/>
                <w:bCs/>
                <w:sz w:val="20"/>
                <w:szCs w:val="20"/>
              </w:rPr>
              <w:t xml:space="preserve">Risk Management </w:t>
            </w:r>
          </w:p>
        </w:tc>
        <w:tc>
          <w:tcPr>
            <w:tcW w:w="992" w:type="dxa"/>
            <w:tcBorders>
              <w:bottom w:val="single" w:sz="4" w:space="0" w:color="auto"/>
            </w:tcBorders>
            <w:shd w:val="clear" w:color="auto" w:fill="D9D9D9" w:themeFill="background1" w:themeFillShade="D9"/>
          </w:tcPr>
          <w:p w14:paraId="7BC07F07" w14:textId="77777777" w:rsidR="00DD6564" w:rsidRPr="001335A5" w:rsidRDefault="00DD6564" w:rsidP="00C77F69">
            <w:pPr>
              <w:rPr>
                <w:rFonts w:ascii="Arial" w:hAnsi="Arial" w:cs="Arial"/>
                <w:b/>
                <w:bCs/>
                <w:sz w:val="20"/>
                <w:szCs w:val="20"/>
              </w:rPr>
            </w:pPr>
            <w:r w:rsidRPr="001335A5">
              <w:rPr>
                <w:rFonts w:ascii="Arial" w:hAnsi="Arial" w:cs="Arial"/>
                <w:b/>
                <w:bCs/>
                <w:sz w:val="20"/>
                <w:szCs w:val="20"/>
              </w:rPr>
              <w:t>RAG</w:t>
            </w:r>
          </w:p>
        </w:tc>
        <w:tc>
          <w:tcPr>
            <w:tcW w:w="1237" w:type="dxa"/>
            <w:shd w:val="clear" w:color="auto" w:fill="D9D9D9" w:themeFill="background1" w:themeFillShade="D9"/>
          </w:tcPr>
          <w:p w14:paraId="22D62A21" w14:textId="77777777" w:rsidR="00DD6564" w:rsidRPr="001335A5" w:rsidRDefault="00DD6564" w:rsidP="00C77F69">
            <w:pPr>
              <w:rPr>
                <w:rFonts w:ascii="Arial" w:hAnsi="Arial" w:cs="Arial"/>
                <w:b/>
                <w:bCs/>
                <w:sz w:val="20"/>
                <w:szCs w:val="20"/>
              </w:rPr>
            </w:pPr>
            <w:r w:rsidRPr="001335A5">
              <w:rPr>
                <w:rFonts w:ascii="Arial" w:hAnsi="Arial" w:cs="Arial"/>
                <w:b/>
                <w:bCs/>
                <w:sz w:val="20"/>
                <w:szCs w:val="20"/>
              </w:rPr>
              <w:t>Further action</w:t>
            </w:r>
          </w:p>
        </w:tc>
        <w:tc>
          <w:tcPr>
            <w:tcW w:w="883" w:type="dxa"/>
            <w:shd w:val="clear" w:color="auto" w:fill="D9D9D9" w:themeFill="background1" w:themeFillShade="D9"/>
          </w:tcPr>
          <w:p w14:paraId="113DDCA9" w14:textId="77777777" w:rsidR="00FB4CE4" w:rsidRPr="001335A5" w:rsidRDefault="00DD6564" w:rsidP="00C77F69">
            <w:pPr>
              <w:rPr>
                <w:rFonts w:ascii="Arial" w:hAnsi="Arial" w:cs="Arial"/>
                <w:b/>
                <w:bCs/>
                <w:sz w:val="20"/>
                <w:szCs w:val="20"/>
              </w:rPr>
            </w:pPr>
            <w:r w:rsidRPr="001335A5">
              <w:rPr>
                <w:rFonts w:ascii="Arial" w:hAnsi="Arial" w:cs="Arial"/>
                <w:b/>
                <w:bCs/>
                <w:sz w:val="20"/>
                <w:szCs w:val="20"/>
              </w:rPr>
              <w:t>Who?</w:t>
            </w:r>
          </w:p>
          <w:p w14:paraId="0D1AEDC3" w14:textId="28EFC3F8" w:rsidR="00DD6564" w:rsidRPr="001335A5" w:rsidRDefault="00DD6564" w:rsidP="00C77F69">
            <w:pPr>
              <w:rPr>
                <w:rFonts w:ascii="Arial" w:hAnsi="Arial" w:cs="Arial"/>
                <w:b/>
                <w:bCs/>
                <w:sz w:val="20"/>
                <w:szCs w:val="20"/>
              </w:rPr>
            </w:pPr>
            <w:r w:rsidRPr="001335A5">
              <w:rPr>
                <w:rFonts w:ascii="Arial" w:hAnsi="Arial" w:cs="Arial"/>
                <w:b/>
                <w:bCs/>
                <w:sz w:val="20"/>
                <w:szCs w:val="20"/>
              </w:rPr>
              <w:t>When?</w:t>
            </w:r>
          </w:p>
        </w:tc>
      </w:tr>
      <w:tr w:rsidR="007F699E" w:rsidRPr="001335A5" w14:paraId="3F1D2548" w14:textId="77777777" w:rsidTr="2C32E72D">
        <w:tc>
          <w:tcPr>
            <w:tcW w:w="1836" w:type="dxa"/>
            <w:vMerge w:val="restart"/>
          </w:tcPr>
          <w:p w14:paraId="313CF739" w14:textId="73EBF08E" w:rsidR="007F699E" w:rsidRPr="001335A5" w:rsidRDefault="007F699E" w:rsidP="00055D59">
            <w:pPr>
              <w:rPr>
                <w:rFonts w:ascii="Arial" w:hAnsi="Arial" w:cs="Arial"/>
                <w:b/>
                <w:bCs/>
                <w:sz w:val="20"/>
                <w:szCs w:val="20"/>
              </w:rPr>
            </w:pPr>
            <w:r w:rsidRPr="001335A5">
              <w:rPr>
                <w:rFonts w:ascii="Arial" w:hAnsi="Arial" w:cs="Arial"/>
                <w:b/>
                <w:bCs/>
                <w:sz w:val="20"/>
                <w:szCs w:val="20"/>
              </w:rPr>
              <w:t xml:space="preserve">Ineffective IT policies </w:t>
            </w:r>
            <w:proofErr w:type="gramStart"/>
            <w:r w:rsidRPr="001335A5">
              <w:rPr>
                <w:rFonts w:ascii="Arial" w:hAnsi="Arial" w:cs="Arial"/>
                <w:b/>
                <w:bCs/>
                <w:sz w:val="20"/>
                <w:szCs w:val="20"/>
              </w:rPr>
              <w:t>increases</w:t>
            </w:r>
            <w:proofErr w:type="gramEnd"/>
            <w:r w:rsidRPr="001335A5">
              <w:rPr>
                <w:rFonts w:ascii="Arial" w:hAnsi="Arial" w:cs="Arial"/>
                <w:b/>
                <w:bCs/>
                <w:sz w:val="20"/>
                <w:szCs w:val="20"/>
              </w:rPr>
              <w:t xml:space="preserve"> the likelihood of children and staff being drawn into extremist material and narratives online. </w:t>
            </w:r>
          </w:p>
          <w:p w14:paraId="13B8A6DF" w14:textId="77777777" w:rsidR="007F699E" w:rsidRPr="001335A5" w:rsidRDefault="007F699E" w:rsidP="00055D59">
            <w:pPr>
              <w:rPr>
                <w:rFonts w:ascii="Arial" w:hAnsi="Arial" w:cs="Arial"/>
                <w:b/>
                <w:bCs/>
                <w:sz w:val="20"/>
                <w:szCs w:val="20"/>
              </w:rPr>
            </w:pPr>
          </w:p>
          <w:p w14:paraId="30BAE320" w14:textId="0AE52492" w:rsidR="007F699E" w:rsidRPr="001335A5" w:rsidRDefault="007F699E" w:rsidP="00055D59">
            <w:pPr>
              <w:rPr>
                <w:rFonts w:ascii="Arial" w:hAnsi="Arial" w:cs="Arial"/>
                <w:b/>
                <w:bCs/>
                <w:sz w:val="20"/>
                <w:szCs w:val="20"/>
              </w:rPr>
            </w:pPr>
            <w:r w:rsidRPr="001335A5">
              <w:rPr>
                <w:rFonts w:ascii="Arial" w:hAnsi="Arial" w:cs="Arial"/>
                <w:b/>
                <w:bCs/>
                <w:sz w:val="20"/>
                <w:szCs w:val="20"/>
              </w:rPr>
              <w:t>Inappropriate internet use by children is not identified or followed up.</w:t>
            </w:r>
          </w:p>
        </w:tc>
        <w:tc>
          <w:tcPr>
            <w:tcW w:w="3957" w:type="dxa"/>
          </w:tcPr>
          <w:p w14:paraId="0CA809F6" w14:textId="611939E6" w:rsidR="007F699E" w:rsidRPr="001335A5" w:rsidRDefault="007F699E" w:rsidP="00055D59">
            <w:pPr>
              <w:rPr>
                <w:rFonts w:ascii="Arial" w:hAnsi="Arial" w:cs="Arial"/>
                <w:sz w:val="20"/>
                <w:szCs w:val="20"/>
              </w:rPr>
            </w:pPr>
            <w:r w:rsidRPr="001335A5">
              <w:rPr>
                <w:rFonts w:ascii="Arial" w:hAnsi="Arial" w:cs="Arial"/>
                <w:sz w:val="20"/>
                <w:szCs w:val="20"/>
              </w:rPr>
              <w:lastRenderedPageBreak/>
              <w:t xml:space="preserve">The school does not know how to test the effective of its filtering systems. </w:t>
            </w:r>
          </w:p>
        </w:tc>
        <w:tc>
          <w:tcPr>
            <w:tcW w:w="7102" w:type="dxa"/>
            <w:vMerge w:val="restart"/>
          </w:tcPr>
          <w:p w14:paraId="0ABD4CBF" w14:textId="57A03028" w:rsidR="007F699E" w:rsidRPr="001335A5" w:rsidRDefault="007F699E" w:rsidP="008C029B">
            <w:pPr>
              <w:pStyle w:val="ListParagraph"/>
              <w:numPr>
                <w:ilvl w:val="0"/>
                <w:numId w:val="8"/>
              </w:numPr>
              <w:ind w:left="173" w:hanging="173"/>
              <w:rPr>
                <w:rFonts w:ascii="Arial" w:hAnsi="Arial" w:cs="Arial"/>
                <w:color w:val="000000"/>
                <w:sz w:val="20"/>
                <w:szCs w:val="20"/>
              </w:rPr>
            </w:pPr>
            <w:r w:rsidRPr="001335A5">
              <w:rPr>
                <w:rFonts w:ascii="Arial" w:hAnsi="Arial" w:cs="Arial"/>
                <w:color w:val="000000"/>
                <w:sz w:val="20"/>
                <w:szCs w:val="20"/>
              </w:rPr>
              <w:t xml:space="preserve">Our Filtering provider offers the highest level of filtering at source and restricting harmful content.  </w:t>
            </w:r>
          </w:p>
          <w:p w14:paraId="5F61B1C0" w14:textId="5F30E1FB" w:rsidR="007F699E" w:rsidRPr="001335A5" w:rsidRDefault="007F699E" w:rsidP="008C029B">
            <w:pPr>
              <w:pStyle w:val="ListParagraph"/>
              <w:numPr>
                <w:ilvl w:val="0"/>
                <w:numId w:val="8"/>
              </w:numPr>
              <w:ind w:left="173" w:hanging="173"/>
              <w:rPr>
                <w:rFonts w:ascii="Arial" w:hAnsi="Arial" w:cs="Arial"/>
                <w:color w:val="000000"/>
                <w:sz w:val="20"/>
                <w:szCs w:val="20"/>
              </w:rPr>
            </w:pPr>
            <w:r w:rsidRPr="001335A5">
              <w:rPr>
                <w:rFonts w:ascii="Arial" w:hAnsi="Arial" w:cs="Arial"/>
                <w:color w:val="000000"/>
                <w:sz w:val="20"/>
                <w:szCs w:val="20"/>
              </w:rPr>
              <w:t>We monitor the effectiveness of our filtering systems using:</w:t>
            </w:r>
          </w:p>
          <w:p w14:paraId="7B83F42F" w14:textId="77777777" w:rsidR="007F699E" w:rsidRPr="001335A5" w:rsidRDefault="007F699E" w:rsidP="008C029B">
            <w:pPr>
              <w:pStyle w:val="ListParagraph"/>
              <w:numPr>
                <w:ilvl w:val="0"/>
                <w:numId w:val="8"/>
              </w:numPr>
              <w:ind w:left="173" w:hanging="173"/>
              <w:rPr>
                <w:rStyle w:val="Hyperlink"/>
                <w:rFonts w:ascii="Arial" w:hAnsi="Arial" w:cs="Arial"/>
                <w:sz w:val="20"/>
                <w:szCs w:val="20"/>
              </w:rPr>
            </w:pPr>
            <w:hyperlink r:id="rId20" w:history="1">
              <w:r w:rsidRPr="001335A5">
                <w:rPr>
                  <w:rStyle w:val="Hyperlink"/>
                  <w:rFonts w:ascii="Arial" w:hAnsi="Arial" w:cs="Arial"/>
                  <w:sz w:val="20"/>
                  <w:szCs w:val="20"/>
                </w:rPr>
                <w:t xml:space="preserve">Test Your Internet Filter | </w:t>
              </w:r>
              <w:proofErr w:type="spellStart"/>
              <w:r w:rsidRPr="001335A5">
                <w:rPr>
                  <w:rStyle w:val="Hyperlink"/>
                  <w:rFonts w:ascii="Arial" w:hAnsi="Arial" w:cs="Arial"/>
                  <w:sz w:val="20"/>
                  <w:szCs w:val="20"/>
                </w:rPr>
                <w:t>SWGfL</w:t>
              </w:r>
              <w:proofErr w:type="spellEnd"/>
              <w:r w:rsidRPr="001335A5">
                <w:rPr>
                  <w:rStyle w:val="Hyperlink"/>
                  <w:rFonts w:ascii="Arial" w:hAnsi="Arial" w:cs="Arial"/>
                  <w:sz w:val="20"/>
                  <w:szCs w:val="20"/>
                </w:rPr>
                <w:t xml:space="preserve"> Test Filtering</w:t>
              </w:r>
            </w:hyperlink>
          </w:p>
          <w:p w14:paraId="58C42368" w14:textId="61ADFF3A" w:rsidR="007F699E" w:rsidRPr="001335A5" w:rsidRDefault="00476CD4" w:rsidP="008C029B">
            <w:pPr>
              <w:pStyle w:val="ListParagraph"/>
              <w:numPr>
                <w:ilvl w:val="0"/>
                <w:numId w:val="8"/>
              </w:numPr>
              <w:ind w:left="173" w:hanging="173"/>
              <w:rPr>
                <w:rFonts w:ascii="Arial" w:hAnsi="Arial" w:cs="Arial"/>
                <w:sz w:val="20"/>
                <w:szCs w:val="20"/>
              </w:rPr>
            </w:pPr>
            <w:r>
              <w:rPr>
                <w:rFonts w:ascii="Arial" w:hAnsi="Arial" w:cs="Arial"/>
                <w:sz w:val="20"/>
                <w:szCs w:val="20"/>
              </w:rPr>
              <w:t>Our filtering provider</w:t>
            </w:r>
            <w:r w:rsidR="007F699E" w:rsidRPr="001335A5">
              <w:rPr>
                <w:rFonts w:ascii="Arial" w:hAnsi="Arial" w:cs="Arial"/>
                <w:sz w:val="20"/>
                <w:szCs w:val="20"/>
              </w:rPr>
              <w:t xml:space="preserve"> </w:t>
            </w:r>
            <w:proofErr w:type="gramStart"/>
            <w:r w:rsidR="007F699E" w:rsidRPr="001335A5">
              <w:rPr>
                <w:rFonts w:ascii="Arial" w:hAnsi="Arial" w:cs="Arial"/>
                <w:sz w:val="20"/>
                <w:szCs w:val="20"/>
              </w:rPr>
              <w:t>respond</w:t>
            </w:r>
            <w:proofErr w:type="gramEnd"/>
            <w:r w:rsidR="007F699E" w:rsidRPr="001335A5">
              <w:rPr>
                <w:rFonts w:ascii="Arial" w:hAnsi="Arial" w:cs="Arial"/>
                <w:sz w:val="20"/>
                <w:szCs w:val="20"/>
              </w:rPr>
              <w:t xml:space="preserve"> to filtering requests from school</w:t>
            </w:r>
            <w:r>
              <w:rPr>
                <w:rFonts w:ascii="Arial" w:hAnsi="Arial" w:cs="Arial"/>
                <w:sz w:val="20"/>
                <w:szCs w:val="20"/>
              </w:rPr>
              <w:t>.</w:t>
            </w:r>
          </w:p>
          <w:p w14:paraId="77944334" w14:textId="34AA62AE" w:rsidR="007F699E" w:rsidRDefault="007F699E" w:rsidP="008C029B">
            <w:pPr>
              <w:pStyle w:val="ListParagraph"/>
              <w:numPr>
                <w:ilvl w:val="0"/>
                <w:numId w:val="8"/>
              </w:numPr>
              <w:ind w:left="173" w:hanging="173"/>
              <w:rPr>
                <w:rFonts w:ascii="Arial" w:hAnsi="Arial" w:cs="Arial"/>
                <w:sz w:val="20"/>
                <w:szCs w:val="20"/>
              </w:rPr>
            </w:pPr>
            <w:r>
              <w:rPr>
                <w:rFonts w:ascii="Arial" w:hAnsi="Arial" w:cs="Arial"/>
                <w:sz w:val="20"/>
                <w:szCs w:val="20"/>
              </w:rPr>
              <w:t xml:space="preserve">Monitoring: </w:t>
            </w:r>
            <w:r w:rsidRPr="001335A5">
              <w:rPr>
                <w:rFonts w:ascii="Arial" w:hAnsi="Arial" w:cs="Arial"/>
                <w:sz w:val="20"/>
                <w:szCs w:val="20"/>
              </w:rPr>
              <w:t>‘</w:t>
            </w:r>
            <w:r>
              <w:rPr>
                <w:rFonts w:ascii="Arial" w:hAnsi="Arial" w:cs="Arial"/>
                <w:sz w:val="20"/>
                <w:szCs w:val="20"/>
              </w:rPr>
              <w:t>L</w:t>
            </w:r>
            <w:r w:rsidRPr="001335A5">
              <w:rPr>
                <w:rFonts w:ascii="Arial" w:hAnsi="Arial" w:cs="Arial"/>
                <w:sz w:val="20"/>
                <w:szCs w:val="20"/>
              </w:rPr>
              <w:t>ive’ blocking of restricted and banned content for staff and pupil</w:t>
            </w:r>
            <w:r w:rsidR="000055B7">
              <w:rPr>
                <w:rFonts w:ascii="Arial" w:hAnsi="Arial" w:cs="Arial"/>
                <w:sz w:val="20"/>
                <w:szCs w:val="20"/>
              </w:rPr>
              <w:t xml:space="preserve"> </w:t>
            </w:r>
            <w:r w:rsidRPr="001335A5">
              <w:rPr>
                <w:rFonts w:ascii="Arial" w:hAnsi="Arial" w:cs="Arial"/>
                <w:sz w:val="20"/>
                <w:szCs w:val="20"/>
              </w:rPr>
              <w:t>searches – the Headteacher receives an instant notification for contemporaneous follow-up.</w:t>
            </w:r>
          </w:p>
          <w:p w14:paraId="1C401D02" w14:textId="2A69B32F" w:rsidR="00DE6954" w:rsidRPr="001335A5" w:rsidRDefault="00DE6954" w:rsidP="008C029B">
            <w:pPr>
              <w:pStyle w:val="ListParagraph"/>
              <w:numPr>
                <w:ilvl w:val="0"/>
                <w:numId w:val="8"/>
              </w:numPr>
              <w:ind w:left="173" w:hanging="173"/>
              <w:rPr>
                <w:rFonts w:ascii="Arial" w:hAnsi="Arial" w:cs="Arial"/>
                <w:sz w:val="20"/>
                <w:szCs w:val="20"/>
              </w:rPr>
            </w:pPr>
            <w:r>
              <w:rPr>
                <w:rFonts w:ascii="Arial" w:hAnsi="Arial" w:cs="Arial"/>
                <w:sz w:val="20"/>
                <w:szCs w:val="20"/>
              </w:rPr>
              <w:t>Each alert is investigated and appropriate action is taken.</w:t>
            </w:r>
          </w:p>
          <w:p w14:paraId="2592D2D9" w14:textId="0141C9B1" w:rsidR="007F699E" w:rsidRPr="001335A5" w:rsidRDefault="007F699E" w:rsidP="008C029B">
            <w:pPr>
              <w:pStyle w:val="ListParagraph"/>
              <w:numPr>
                <w:ilvl w:val="0"/>
                <w:numId w:val="8"/>
              </w:numPr>
              <w:ind w:left="173" w:hanging="173"/>
              <w:rPr>
                <w:rFonts w:ascii="Arial" w:hAnsi="Arial" w:cs="Arial"/>
                <w:sz w:val="20"/>
                <w:szCs w:val="20"/>
              </w:rPr>
            </w:pPr>
            <w:r w:rsidRPr="001335A5">
              <w:rPr>
                <w:rFonts w:ascii="Arial" w:hAnsi="Arial" w:cs="Arial"/>
                <w:sz w:val="20"/>
                <w:szCs w:val="20"/>
              </w:rPr>
              <w:t xml:space="preserve">A log is kept by the Headteacher and Senior </w:t>
            </w:r>
            <w:r w:rsidR="00DE6954">
              <w:rPr>
                <w:rFonts w:ascii="Arial" w:hAnsi="Arial" w:cs="Arial"/>
                <w:sz w:val="20"/>
                <w:szCs w:val="20"/>
              </w:rPr>
              <w:t>L</w:t>
            </w:r>
            <w:r w:rsidRPr="001335A5">
              <w:rPr>
                <w:rFonts w:ascii="Arial" w:hAnsi="Arial" w:cs="Arial"/>
                <w:sz w:val="20"/>
                <w:szCs w:val="20"/>
              </w:rPr>
              <w:t>eader</w:t>
            </w:r>
            <w:r w:rsidR="00DE6954">
              <w:rPr>
                <w:rFonts w:ascii="Arial" w:hAnsi="Arial" w:cs="Arial"/>
                <w:sz w:val="20"/>
                <w:szCs w:val="20"/>
              </w:rPr>
              <w:t>s</w:t>
            </w:r>
            <w:r w:rsidRPr="001335A5">
              <w:rPr>
                <w:rFonts w:ascii="Arial" w:hAnsi="Arial" w:cs="Arial"/>
                <w:sz w:val="20"/>
                <w:szCs w:val="20"/>
              </w:rPr>
              <w:t xml:space="preserve"> to track incidents.</w:t>
            </w:r>
          </w:p>
        </w:tc>
        <w:tc>
          <w:tcPr>
            <w:tcW w:w="992" w:type="dxa"/>
            <w:vMerge w:val="restart"/>
            <w:shd w:val="clear" w:color="auto" w:fill="00B050"/>
          </w:tcPr>
          <w:p w14:paraId="0CAF9651" w14:textId="77777777" w:rsidR="007F699E" w:rsidRPr="001335A5" w:rsidRDefault="007F699E" w:rsidP="00055D59">
            <w:pPr>
              <w:rPr>
                <w:rFonts w:ascii="Arial" w:hAnsi="Arial" w:cs="Arial"/>
                <w:sz w:val="20"/>
                <w:szCs w:val="20"/>
              </w:rPr>
            </w:pPr>
          </w:p>
        </w:tc>
        <w:tc>
          <w:tcPr>
            <w:tcW w:w="1237" w:type="dxa"/>
            <w:vMerge w:val="restart"/>
          </w:tcPr>
          <w:p w14:paraId="47265FD7" w14:textId="6B253C4C" w:rsidR="007F699E" w:rsidRPr="001335A5" w:rsidRDefault="007F699E" w:rsidP="00055D59">
            <w:pPr>
              <w:rPr>
                <w:rFonts w:ascii="Arial" w:hAnsi="Arial" w:cs="Arial"/>
                <w:sz w:val="20"/>
                <w:szCs w:val="20"/>
              </w:rPr>
            </w:pPr>
          </w:p>
        </w:tc>
        <w:tc>
          <w:tcPr>
            <w:tcW w:w="883" w:type="dxa"/>
            <w:vMerge w:val="restart"/>
          </w:tcPr>
          <w:p w14:paraId="33AFA5CE" w14:textId="77777777" w:rsidR="000055B7" w:rsidRDefault="000055B7" w:rsidP="00055D59">
            <w:pPr>
              <w:rPr>
                <w:rFonts w:ascii="Arial" w:hAnsi="Arial" w:cs="Arial"/>
                <w:sz w:val="20"/>
                <w:szCs w:val="20"/>
              </w:rPr>
            </w:pPr>
          </w:p>
          <w:p w14:paraId="2637A0B6" w14:textId="61F36F8D" w:rsidR="000055B7" w:rsidRPr="001335A5" w:rsidRDefault="000055B7" w:rsidP="00055D59">
            <w:pPr>
              <w:rPr>
                <w:rFonts w:ascii="Arial" w:hAnsi="Arial" w:cs="Arial"/>
                <w:sz w:val="20"/>
                <w:szCs w:val="20"/>
              </w:rPr>
            </w:pPr>
          </w:p>
        </w:tc>
      </w:tr>
      <w:tr w:rsidR="007F699E" w:rsidRPr="001335A5" w14:paraId="7B903A6D" w14:textId="77777777" w:rsidTr="2C32E72D">
        <w:tc>
          <w:tcPr>
            <w:tcW w:w="1836" w:type="dxa"/>
            <w:vMerge/>
          </w:tcPr>
          <w:p w14:paraId="41952EF7" w14:textId="77777777" w:rsidR="007F699E" w:rsidRPr="001335A5" w:rsidRDefault="007F699E" w:rsidP="00055D59">
            <w:pPr>
              <w:rPr>
                <w:rFonts w:ascii="Arial" w:hAnsi="Arial" w:cs="Arial"/>
                <w:b/>
                <w:bCs/>
                <w:sz w:val="20"/>
                <w:szCs w:val="20"/>
              </w:rPr>
            </w:pPr>
          </w:p>
        </w:tc>
        <w:tc>
          <w:tcPr>
            <w:tcW w:w="3957" w:type="dxa"/>
          </w:tcPr>
          <w:p w14:paraId="13377F58" w14:textId="6E75A38E" w:rsidR="007F699E" w:rsidRPr="001335A5" w:rsidRDefault="007F699E" w:rsidP="00055D59">
            <w:pPr>
              <w:rPr>
                <w:rFonts w:ascii="Arial" w:hAnsi="Arial" w:cs="Arial"/>
                <w:sz w:val="20"/>
                <w:szCs w:val="20"/>
              </w:rPr>
            </w:pPr>
            <w:r w:rsidRPr="001335A5">
              <w:rPr>
                <w:rFonts w:ascii="Arial" w:hAnsi="Arial" w:cs="Arial"/>
                <w:sz w:val="20"/>
                <w:szCs w:val="20"/>
              </w:rPr>
              <w:t>The school does not have appropriate filtering and monitoring systems in place.</w:t>
            </w:r>
          </w:p>
        </w:tc>
        <w:tc>
          <w:tcPr>
            <w:tcW w:w="7102" w:type="dxa"/>
            <w:vMerge/>
          </w:tcPr>
          <w:p w14:paraId="531CFCA1" w14:textId="321068E9" w:rsidR="007F699E" w:rsidRPr="001335A5" w:rsidRDefault="007F699E" w:rsidP="00055D59">
            <w:pPr>
              <w:rPr>
                <w:rFonts w:ascii="Arial" w:hAnsi="Arial" w:cs="Arial"/>
                <w:sz w:val="20"/>
                <w:szCs w:val="20"/>
              </w:rPr>
            </w:pPr>
          </w:p>
        </w:tc>
        <w:tc>
          <w:tcPr>
            <w:tcW w:w="992" w:type="dxa"/>
            <w:vMerge/>
          </w:tcPr>
          <w:p w14:paraId="1A148608" w14:textId="77777777" w:rsidR="007F699E" w:rsidRPr="001335A5" w:rsidRDefault="007F699E" w:rsidP="00055D59">
            <w:pPr>
              <w:rPr>
                <w:rFonts w:ascii="Arial" w:hAnsi="Arial" w:cs="Arial"/>
                <w:sz w:val="20"/>
                <w:szCs w:val="20"/>
              </w:rPr>
            </w:pPr>
          </w:p>
        </w:tc>
        <w:tc>
          <w:tcPr>
            <w:tcW w:w="1237" w:type="dxa"/>
            <w:vMerge/>
          </w:tcPr>
          <w:p w14:paraId="206696B5" w14:textId="77777777" w:rsidR="007F699E" w:rsidRPr="001335A5" w:rsidRDefault="007F699E" w:rsidP="00055D59">
            <w:pPr>
              <w:rPr>
                <w:rFonts w:ascii="Arial" w:hAnsi="Arial" w:cs="Arial"/>
                <w:sz w:val="20"/>
                <w:szCs w:val="20"/>
              </w:rPr>
            </w:pPr>
          </w:p>
        </w:tc>
        <w:tc>
          <w:tcPr>
            <w:tcW w:w="883" w:type="dxa"/>
            <w:vMerge/>
          </w:tcPr>
          <w:p w14:paraId="1AB06144" w14:textId="77777777" w:rsidR="007F699E" w:rsidRPr="001335A5" w:rsidRDefault="007F699E" w:rsidP="00055D59">
            <w:pPr>
              <w:rPr>
                <w:rFonts w:ascii="Arial" w:hAnsi="Arial" w:cs="Arial"/>
                <w:sz w:val="20"/>
                <w:szCs w:val="20"/>
              </w:rPr>
            </w:pPr>
          </w:p>
        </w:tc>
      </w:tr>
      <w:tr w:rsidR="007F699E" w:rsidRPr="001335A5" w14:paraId="597FFD50" w14:textId="77777777" w:rsidTr="2C32E72D">
        <w:tc>
          <w:tcPr>
            <w:tcW w:w="1836" w:type="dxa"/>
            <w:vMerge/>
          </w:tcPr>
          <w:p w14:paraId="289E6C96" w14:textId="77777777" w:rsidR="007F699E" w:rsidRPr="001335A5" w:rsidRDefault="007F699E" w:rsidP="00055D59">
            <w:pPr>
              <w:rPr>
                <w:rFonts w:ascii="Arial" w:hAnsi="Arial" w:cs="Arial"/>
                <w:b/>
                <w:bCs/>
                <w:sz w:val="20"/>
                <w:szCs w:val="20"/>
              </w:rPr>
            </w:pPr>
          </w:p>
        </w:tc>
        <w:tc>
          <w:tcPr>
            <w:tcW w:w="3957" w:type="dxa"/>
          </w:tcPr>
          <w:p w14:paraId="60B8816B" w14:textId="711DC026" w:rsidR="007F699E" w:rsidRPr="001335A5" w:rsidRDefault="007F699E" w:rsidP="00055D59">
            <w:pPr>
              <w:rPr>
                <w:rFonts w:ascii="Arial" w:hAnsi="Arial" w:cs="Arial"/>
                <w:sz w:val="20"/>
                <w:szCs w:val="20"/>
              </w:rPr>
            </w:pPr>
            <w:r w:rsidRPr="001335A5">
              <w:rPr>
                <w:rFonts w:ascii="Arial" w:hAnsi="Arial" w:cs="Arial"/>
                <w:sz w:val="20"/>
                <w:szCs w:val="20"/>
              </w:rPr>
              <w:t>Students can access terrorist and extremist material when accessing the internet at the institution.</w:t>
            </w:r>
          </w:p>
        </w:tc>
        <w:tc>
          <w:tcPr>
            <w:tcW w:w="7102" w:type="dxa"/>
            <w:vMerge/>
          </w:tcPr>
          <w:p w14:paraId="2149D84A" w14:textId="77777777" w:rsidR="007F699E" w:rsidRPr="001335A5" w:rsidRDefault="007F699E" w:rsidP="00055D59">
            <w:pPr>
              <w:rPr>
                <w:rFonts w:ascii="Arial" w:hAnsi="Arial" w:cs="Arial"/>
                <w:sz w:val="20"/>
                <w:szCs w:val="20"/>
              </w:rPr>
            </w:pPr>
          </w:p>
        </w:tc>
        <w:tc>
          <w:tcPr>
            <w:tcW w:w="992" w:type="dxa"/>
            <w:vMerge/>
          </w:tcPr>
          <w:p w14:paraId="28FB505F" w14:textId="77777777" w:rsidR="007F699E" w:rsidRPr="001335A5" w:rsidRDefault="007F699E" w:rsidP="00055D59">
            <w:pPr>
              <w:rPr>
                <w:rFonts w:ascii="Arial" w:hAnsi="Arial" w:cs="Arial"/>
                <w:sz w:val="20"/>
                <w:szCs w:val="20"/>
              </w:rPr>
            </w:pPr>
          </w:p>
        </w:tc>
        <w:tc>
          <w:tcPr>
            <w:tcW w:w="1237" w:type="dxa"/>
            <w:vMerge/>
          </w:tcPr>
          <w:p w14:paraId="4C471CE9" w14:textId="77777777" w:rsidR="007F699E" w:rsidRPr="001335A5" w:rsidRDefault="007F699E" w:rsidP="00055D59">
            <w:pPr>
              <w:rPr>
                <w:rFonts w:ascii="Arial" w:hAnsi="Arial" w:cs="Arial"/>
                <w:sz w:val="20"/>
                <w:szCs w:val="20"/>
              </w:rPr>
            </w:pPr>
          </w:p>
        </w:tc>
        <w:tc>
          <w:tcPr>
            <w:tcW w:w="883" w:type="dxa"/>
            <w:vMerge/>
          </w:tcPr>
          <w:p w14:paraId="5F2CECA9" w14:textId="77777777" w:rsidR="007F699E" w:rsidRPr="001335A5" w:rsidRDefault="007F699E" w:rsidP="00055D59">
            <w:pPr>
              <w:rPr>
                <w:rFonts w:ascii="Arial" w:hAnsi="Arial" w:cs="Arial"/>
                <w:sz w:val="20"/>
                <w:szCs w:val="20"/>
              </w:rPr>
            </w:pPr>
          </w:p>
        </w:tc>
      </w:tr>
      <w:tr w:rsidR="007F699E" w:rsidRPr="001335A5" w14:paraId="63C68EE0" w14:textId="77777777" w:rsidTr="2C32E72D">
        <w:trPr>
          <w:trHeight w:val="1062"/>
        </w:trPr>
        <w:tc>
          <w:tcPr>
            <w:tcW w:w="1836" w:type="dxa"/>
            <w:vMerge/>
          </w:tcPr>
          <w:p w14:paraId="5C2C19B7" w14:textId="77777777" w:rsidR="007F699E" w:rsidRPr="001335A5" w:rsidRDefault="007F699E" w:rsidP="00055D59">
            <w:pPr>
              <w:rPr>
                <w:rFonts w:ascii="Arial" w:hAnsi="Arial" w:cs="Arial"/>
                <w:b/>
                <w:bCs/>
                <w:sz w:val="20"/>
                <w:szCs w:val="20"/>
              </w:rPr>
            </w:pPr>
          </w:p>
        </w:tc>
        <w:tc>
          <w:tcPr>
            <w:tcW w:w="3957" w:type="dxa"/>
            <w:tcBorders>
              <w:bottom w:val="single" w:sz="4" w:space="0" w:color="auto"/>
            </w:tcBorders>
          </w:tcPr>
          <w:p w14:paraId="22E3642A" w14:textId="113F9C2E" w:rsidR="007F699E" w:rsidRPr="001335A5" w:rsidRDefault="007F699E" w:rsidP="00055D59">
            <w:pPr>
              <w:rPr>
                <w:rFonts w:ascii="Arial" w:hAnsi="Arial" w:cs="Arial"/>
                <w:sz w:val="20"/>
                <w:szCs w:val="20"/>
              </w:rPr>
            </w:pPr>
            <w:r w:rsidRPr="001335A5">
              <w:rPr>
                <w:rFonts w:ascii="Arial" w:hAnsi="Arial" w:cs="Arial"/>
                <w:sz w:val="20"/>
                <w:szCs w:val="20"/>
              </w:rPr>
              <w:t>Students may distribute extremist material using the institution IT system.</w:t>
            </w:r>
          </w:p>
        </w:tc>
        <w:tc>
          <w:tcPr>
            <w:tcW w:w="7102" w:type="dxa"/>
            <w:vMerge/>
          </w:tcPr>
          <w:p w14:paraId="08865B34" w14:textId="77777777" w:rsidR="007F699E" w:rsidRPr="001335A5" w:rsidRDefault="007F699E" w:rsidP="00055D59">
            <w:pPr>
              <w:rPr>
                <w:rFonts w:ascii="Arial" w:hAnsi="Arial" w:cs="Arial"/>
                <w:sz w:val="20"/>
                <w:szCs w:val="20"/>
              </w:rPr>
            </w:pPr>
          </w:p>
        </w:tc>
        <w:tc>
          <w:tcPr>
            <w:tcW w:w="992" w:type="dxa"/>
            <w:vMerge/>
          </w:tcPr>
          <w:p w14:paraId="2565995B" w14:textId="77777777" w:rsidR="007F699E" w:rsidRPr="001335A5" w:rsidRDefault="007F699E" w:rsidP="00055D59">
            <w:pPr>
              <w:rPr>
                <w:rFonts w:ascii="Arial" w:hAnsi="Arial" w:cs="Arial"/>
                <w:sz w:val="20"/>
                <w:szCs w:val="20"/>
              </w:rPr>
            </w:pPr>
          </w:p>
        </w:tc>
        <w:tc>
          <w:tcPr>
            <w:tcW w:w="1237" w:type="dxa"/>
            <w:vMerge/>
          </w:tcPr>
          <w:p w14:paraId="45B90C21" w14:textId="77777777" w:rsidR="007F699E" w:rsidRPr="001335A5" w:rsidRDefault="007F699E" w:rsidP="00055D59">
            <w:pPr>
              <w:rPr>
                <w:rFonts w:ascii="Arial" w:hAnsi="Arial" w:cs="Arial"/>
                <w:sz w:val="20"/>
                <w:szCs w:val="20"/>
              </w:rPr>
            </w:pPr>
          </w:p>
        </w:tc>
        <w:tc>
          <w:tcPr>
            <w:tcW w:w="883" w:type="dxa"/>
            <w:vMerge/>
          </w:tcPr>
          <w:p w14:paraId="6713202F" w14:textId="77777777" w:rsidR="007F699E" w:rsidRPr="001335A5" w:rsidRDefault="007F699E" w:rsidP="00055D59">
            <w:pPr>
              <w:rPr>
                <w:rFonts w:ascii="Arial" w:hAnsi="Arial" w:cs="Arial"/>
                <w:sz w:val="20"/>
                <w:szCs w:val="20"/>
              </w:rPr>
            </w:pPr>
          </w:p>
        </w:tc>
      </w:tr>
      <w:tr w:rsidR="00055D59" w:rsidRPr="001335A5" w14:paraId="3735046A" w14:textId="77777777" w:rsidTr="00A575ED">
        <w:tc>
          <w:tcPr>
            <w:tcW w:w="1836" w:type="dxa"/>
            <w:vMerge/>
          </w:tcPr>
          <w:p w14:paraId="61A72EB3" w14:textId="77777777" w:rsidR="00055D59" w:rsidRPr="001335A5" w:rsidRDefault="00055D59" w:rsidP="00055D59">
            <w:pPr>
              <w:rPr>
                <w:rFonts w:ascii="Arial" w:hAnsi="Arial" w:cs="Arial"/>
                <w:b/>
                <w:bCs/>
                <w:sz w:val="20"/>
                <w:szCs w:val="20"/>
              </w:rPr>
            </w:pPr>
          </w:p>
        </w:tc>
        <w:tc>
          <w:tcPr>
            <w:tcW w:w="3957" w:type="dxa"/>
          </w:tcPr>
          <w:p w14:paraId="65B76629" w14:textId="296F5BCF" w:rsidR="00055D59" w:rsidRPr="001335A5" w:rsidRDefault="00055D59" w:rsidP="00055D59">
            <w:pPr>
              <w:rPr>
                <w:rFonts w:ascii="Arial" w:hAnsi="Arial" w:cs="Arial"/>
                <w:sz w:val="20"/>
                <w:szCs w:val="20"/>
              </w:rPr>
            </w:pPr>
            <w:r w:rsidRPr="001335A5">
              <w:rPr>
                <w:rFonts w:ascii="Arial" w:hAnsi="Arial" w:cs="Arial"/>
                <w:sz w:val="20"/>
                <w:szCs w:val="20"/>
              </w:rPr>
              <w:t>Unclear linkages between IT policy and the Prevent duty. No consideration of filtering as a means of restricting access to harmful content.</w:t>
            </w:r>
          </w:p>
        </w:tc>
        <w:tc>
          <w:tcPr>
            <w:tcW w:w="7102" w:type="dxa"/>
          </w:tcPr>
          <w:p w14:paraId="5F8C1613" w14:textId="57E18393" w:rsidR="00055D59" w:rsidRPr="001335A5" w:rsidRDefault="00055D59" w:rsidP="008C029B">
            <w:pPr>
              <w:pStyle w:val="ListParagraph"/>
              <w:numPr>
                <w:ilvl w:val="0"/>
                <w:numId w:val="13"/>
              </w:numPr>
              <w:ind w:left="173" w:hanging="142"/>
              <w:rPr>
                <w:rFonts w:ascii="Arial" w:hAnsi="Arial" w:cs="Arial"/>
                <w:sz w:val="20"/>
                <w:szCs w:val="20"/>
              </w:rPr>
            </w:pPr>
            <w:r w:rsidRPr="001335A5">
              <w:rPr>
                <w:rFonts w:ascii="Arial" w:hAnsi="Arial" w:cs="Arial"/>
                <w:sz w:val="20"/>
                <w:szCs w:val="20"/>
              </w:rPr>
              <w:t xml:space="preserve">The Prevent </w:t>
            </w:r>
            <w:proofErr w:type="gramStart"/>
            <w:r w:rsidRPr="001335A5">
              <w:rPr>
                <w:rFonts w:ascii="Arial" w:hAnsi="Arial" w:cs="Arial"/>
                <w:sz w:val="20"/>
                <w:szCs w:val="20"/>
              </w:rPr>
              <w:t xml:space="preserve">Lead </w:t>
            </w:r>
            <w:r w:rsidR="00420E53">
              <w:rPr>
                <w:rFonts w:ascii="Arial" w:hAnsi="Arial" w:cs="Arial"/>
                <w:sz w:val="20"/>
                <w:szCs w:val="20"/>
              </w:rPr>
              <w:t xml:space="preserve"> has</w:t>
            </w:r>
            <w:proofErr w:type="gramEnd"/>
            <w:r w:rsidR="00420E53">
              <w:rPr>
                <w:rFonts w:ascii="Arial" w:hAnsi="Arial" w:cs="Arial"/>
                <w:sz w:val="20"/>
                <w:szCs w:val="20"/>
              </w:rPr>
              <w:t xml:space="preserve"> </w:t>
            </w:r>
            <w:r w:rsidR="002C4C41" w:rsidRPr="001335A5">
              <w:rPr>
                <w:rFonts w:ascii="Arial" w:hAnsi="Arial" w:cs="Arial"/>
                <w:sz w:val="20"/>
                <w:szCs w:val="20"/>
              </w:rPr>
              <w:t>liaised</w:t>
            </w:r>
            <w:r w:rsidRPr="001335A5">
              <w:rPr>
                <w:rFonts w:ascii="Arial" w:hAnsi="Arial" w:cs="Arial"/>
                <w:sz w:val="20"/>
                <w:szCs w:val="20"/>
              </w:rPr>
              <w:t xml:space="preserve"> with the IT Lead teacher to ensure </w:t>
            </w:r>
            <w:r w:rsidR="000055B7">
              <w:rPr>
                <w:rFonts w:ascii="Arial" w:hAnsi="Arial" w:cs="Arial"/>
                <w:sz w:val="20"/>
                <w:szCs w:val="20"/>
              </w:rPr>
              <w:t>alignment</w:t>
            </w:r>
            <w:r w:rsidRPr="001335A5">
              <w:rPr>
                <w:rFonts w:ascii="Arial" w:hAnsi="Arial" w:cs="Arial"/>
                <w:sz w:val="20"/>
                <w:szCs w:val="20"/>
              </w:rPr>
              <w:t xml:space="preserve"> between the Prevent Duty, IT policies and staff &amp; pupils acceptable user polices.</w:t>
            </w:r>
          </w:p>
          <w:p w14:paraId="3F310A00" w14:textId="2102BF6E" w:rsidR="002C4C41" w:rsidRDefault="00420E53" w:rsidP="008C029B">
            <w:pPr>
              <w:pStyle w:val="ListParagraph"/>
              <w:numPr>
                <w:ilvl w:val="0"/>
                <w:numId w:val="13"/>
              </w:numPr>
              <w:ind w:left="173" w:hanging="142"/>
              <w:rPr>
                <w:rFonts w:ascii="Arial" w:hAnsi="Arial" w:cs="Arial"/>
                <w:sz w:val="20"/>
                <w:szCs w:val="20"/>
              </w:rPr>
            </w:pPr>
            <w:r>
              <w:rPr>
                <w:rFonts w:ascii="Arial" w:hAnsi="Arial" w:cs="Arial"/>
                <w:sz w:val="20"/>
                <w:szCs w:val="20"/>
              </w:rPr>
              <w:t>Acceptable use agreements include reference to not searching for extremist material.</w:t>
            </w:r>
          </w:p>
          <w:p w14:paraId="47D72AA1" w14:textId="2BBB3E6F" w:rsidR="002A62CB" w:rsidRPr="001335A5" w:rsidRDefault="002A62CB" w:rsidP="007F699E">
            <w:pPr>
              <w:pStyle w:val="ListParagraph"/>
              <w:ind w:left="173"/>
              <w:rPr>
                <w:rFonts w:ascii="Arial" w:hAnsi="Arial" w:cs="Arial"/>
                <w:sz w:val="20"/>
                <w:szCs w:val="20"/>
              </w:rPr>
            </w:pPr>
          </w:p>
        </w:tc>
        <w:tc>
          <w:tcPr>
            <w:tcW w:w="992" w:type="dxa"/>
            <w:shd w:val="clear" w:color="auto" w:fill="FFC000"/>
          </w:tcPr>
          <w:p w14:paraId="248B465F" w14:textId="77777777" w:rsidR="00055D59" w:rsidRPr="001335A5" w:rsidRDefault="00055D59" w:rsidP="00055D59">
            <w:pPr>
              <w:rPr>
                <w:rFonts w:ascii="Arial" w:hAnsi="Arial" w:cs="Arial"/>
                <w:sz w:val="20"/>
                <w:szCs w:val="20"/>
              </w:rPr>
            </w:pPr>
          </w:p>
        </w:tc>
        <w:tc>
          <w:tcPr>
            <w:tcW w:w="1237" w:type="dxa"/>
          </w:tcPr>
          <w:p w14:paraId="0E1762DC" w14:textId="0E87137E" w:rsidR="00055D59" w:rsidRPr="001335A5" w:rsidRDefault="00055D59" w:rsidP="00055D59">
            <w:pPr>
              <w:rPr>
                <w:rFonts w:ascii="Arial" w:hAnsi="Arial" w:cs="Arial"/>
                <w:sz w:val="20"/>
                <w:szCs w:val="20"/>
              </w:rPr>
            </w:pPr>
          </w:p>
        </w:tc>
        <w:tc>
          <w:tcPr>
            <w:tcW w:w="883" w:type="dxa"/>
          </w:tcPr>
          <w:p w14:paraId="32385C2D" w14:textId="1755B427" w:rsidR="00055D59" w:rsidRPr="001335A5" w:rsidRDefault="00055D59" w:rsidP="00055D59">
            <w:pPr>
              <w:rPr>
                <w:rFonts w:ascii="Arial" w:hAnsi="Arial" w:cs="Arial"/>
                <w:sz w:val="20"/>
                <w:szCs w:val="20"/>
              </w:rPr>
            </w:pPr>
          </w:p>
        </w:tc>
      </w:tr>
      <w:tr w:rsidR="00055D59" w:rsidRPr="001335A5" w14:paraId="66C35C1C" w14:textId="77777777" w:rsidTr="2C32E72D">
        <w:tc>
          <w:tcPr>
            <w:tcW w:w="1836" w:type="dxa"/>
            <w:vMerge/>
          </w:tcPr>
          <w:p w14:paraId="07F716BA" w14:textId="77777777" w:rsidR="00055D59" w:rsidRPr="001335A5" w:rsidRDefault="00055D59" w:rsidP="00055D59">
            <w:pPr>
              <w:rPr>
                <w:rFonts w:ascii="Arial" w:hAnsi="Arial" w:cs="Arial"/>
                <w:b/>
                <w:bCs/>
                <w:sz w:val="20"/>
                <w:szCs w:val="20"/>
              </w:rPr>
            </w:pPr>
          </w:p>
        </w:tc>
        <w:tc>
          <w:tcPr>
            <w:tcW w:w="3957" w:type="dxa"/>
          </w:tcPr>
          <w:p w14:paraId="2DDCEC27" w14:textId="77777777" w:rsidR="00055D59" w:rsidRDefault="00DE0AC6" w:rsidP="00055D59">
            <w:pPr>
              <w:rPr>
                <w:rFonts w:ascii="Arial" w:hAnsi="Arial" w:cs="Arial"/>
                <w:sz w:val="20"/>
                <w:szCs w:val="20"/>
              </w:rPr>
            </w:pPr>
            <w:r w:rsidRPr="001335A5">
              <w:rPr>
                <w:rFonts w:ascii="Arial" w:hAnsi="Arial" w:cs="Arial"/>
                <w:sz w:val="20"/>
                <w:szCs w:val="20"/>
              </w:rPr>
              <w:t xml:space="preserve">The school does not have a sequential </w:t>
            </w:r>
            <w:proofErr w:type="spellStart"/>
            <w:r w:rsidRPr="001335A5">
              <w:rPr>
                <w:rFonts w:ascii="Arial" w:hAnsi="Arial" w:cs="Arial"/>
                <w:sz w:val="20"/>
                <w:szCs w:val="20"/>
              </w:rPr>
              <w:t>Esafety</w:t>
            </w:r>
            <w:proofErr w:type="spellEnd"/>
            <w:r w:rsidRPr="001335A5">
              <w:rPr>
                <w:rFonts w:ascii="Arial" w:hAnsi="Arial" w:cs="Arial"/>
                <w:sz w:val="20"/>
                <w:szCs w:val="20"/>
              </w:rPr>
              <w:t xml:space="preserve"> curriculum in place. </w:t>
            </w:r>
          </w:p>
          <w:p w14:paraId="66E400AF" w14:textId="77777777" w:rsidR="00DE6954" w:rsidRDefault="00DE6954" w:rsidP="00055D59">
            <w:pPr>
              <w:rPr>
                <w:rFonts w:ascii="Arial" w:hAnsi="Arial" w:cs="Arial"/>
                <w:sz w:val="20"/>
                <w:szCs w:val="20"/>
              </w:rPr>
            </w:pPr>
          </w:p>
          <w:p w14:paraId="2D2F843C" w14:textId="5C2B60BD" w:rsidR="00DE6954" w:rsidRPr="001335A5" w:rsidRDefault="00DE6954" w:rsidP="00055D59">
            <w:pPr>
              <w:rPr>
                <w:rFonts w:ascii="Arial" w:hAnsi="Arial" w:cs="Arial"/>
                <w:sz w:val="20"/>
                <w:szCs w:val="20"/>
              </w:rPr>
            </w:pPr>
            <w:r>
              <w:rPr>
                <w:rFonts w:ascii="Arial" w:hAnsi="Arial" w:cs="Arial"/>
                <w:sz w:val="20"/>
                <w:szCs w:val="20"/>
              </w:rPr>
              <w:t xml:space="preserve">Children are not taught to report inappropriate content. </w:t>
            </w:r>
          </w:p>
        </w:tc>
        <w:tc>
          <w:tcPr>
            <w:tcW w:w="7102" w:type="dxa"/>
          </w:tcPr>
          <w:p w14:paraId="2CBB238B" w14:textId="3EA62800" w:rsidR="00DE0AC6" w:rsidRDefault="00DE0AC6" w:rsidP="008C029B">
            <w:pPr>
              <w:pStyle w:val="ListParagraph"/>
              <w:numPr>
                <w:ilvl w:val="0"/>
                <w:numId w:val="4"/>
              </w:numPr>
              <w:ind w:left="107" w:hanging="107"/>
              <w:rPr>
                <w:rFonts w:ascii="Arial" w:hAnsi="Arial" w:cs="Arial"/>
                <w:sz w:val="20"/>
                <w:szCs w:val="20"/>
              </w:rPr>
            </w:pPr>
            <w:r w:rsidRPr="001335A5">
              <w:rPr>
                <w:rFonts w:ascii="Arial" w:hAnsi="Arial" w:cs="Arial"/>
                <w:sz w:val="20"/>
                <w:szCs w:val="20"/>
              </w:rPr>
              <w:t>Online safety principles are aligned with British Values and implemented in an age-appropriate way to encourage and support pupils to interact online in a respectful and tolerant way.</w:t>
            </w:r>
          </w:p>
          <w:p w14:paraId="199A8EC0" w14:textId="77777777" w:rsidR="007F699E" w:rsidRPr="001335A5" w:rsidRDefault="007F699E" w:rsidP="007F699E">
            <w:pPr>
              <w:pStyle w:val="ListParagraph"/>
              <w:ind w:left="107"/>
              <w:rPr>
                <w:rFonts w:ascii="Arial" w:hAnsi="Arial" w:cs="Arial"/>
                <w:sz w:val="20"/>
                <w:szCs w:val="20"/>
              </w:rPr>
            </w:pPr>
          </w:p>
          <w:p w14:paraId="241C90CC" w14:textId="50ECEFDF" w:rsidR="00DE0AC6" w:rsidRPr="001335A5" w:rsidRDefault="00DE0AC6" w:rsidP="008C029B">
            <w:pPr>
              <w:pStyle w:val="ListParagraph"/>
              <w:numPr>
                <w:ilvl w:val="0"/>
                <w:numId w:val="4"/>
              </w:numPr>
              <w:ind w:left="107" w:hanging="107"/>
              <w:rPr>
                <w:rFonts w:ascii="Arial" w:hAnsi="Arial" w:cs="Arial"/>
                <w:sz w:val="20"/>
                <w:szCs w:val="20"/>
              </w:rPr>
            </w:pPr>
            <w:hyperlink r:id="rId21" w:history="1">
              <w:r w:rsidRPr="001335A5">
                <w:rPr>
                  <w:rStyle w:val="Hyperlink"/>
                  <w:rFonts w:ascii="Arial" w:hAnsi="Arial" w:cs="Arial"/>
                  <w:sz w:val="20"/>
                  <w:szCs w:val="20"/>
                </w:rPr>
                <w:t>Project Evolve</w:t>
              </w:r>
            </w:hyperlink>
            <w:r w:rsidRPr="001335A5">
              <w:rPr>
                <w:rFonts w:ascii="Arial" w:hAnsi="Arial" w:cs="Arial"/>
                <w:sz w:val="20"/>
                <w:szCs w:val="20"/>
              </w:rPr>
              <w:t xml:space="preserve"> is our online safety curriculum covering:</w:t>
            </w:r>
          </w:p>
          <w:p w14:paraId="76EBB1AE" w14:textId="77777777" w:rsidR="00DE0AC6" w:rsidRPr="001335A5" w:rsidRDefault="00DE0AC6" w:rsidP="008C029B">
            <w:pPr>
              <w:numPr>
                <w:ilvl w:val="0"/>
                <w:numId w:val="5"/>
              </w:numPr>
              <w:spacing w:after="100" w:afterAutospacing="1"/>
              <w:rPr>
                <w:rFonts w:ascii="Arial" w:eastAsia="Times New Roman" w:hAnsi="Arial" w:cs="Arial"/>
                <w:color w:val="000000"/>
                <w:sz w:val="20"/>
                <w:szCs w:val="20"/>
                <w:lang w:eastAsia="en-GB"/>
              </w:rPr>
            </w:pPr>
            <w:r w:rsidRPr="001335A5">
              <w:rPr>
                <w:rFonts w:ascii="Arial" w:eastAsia="Times New Roman" w:hAnsi="Arial" w:cs="Arial"/>
                <w:color w:val="000000"/>
                <w:sz w:val="20"/>
                <w:szCs w:val="20"/>
                <w:lang w:eastAsia="en-GB"/>
              </w:rPr>
              <w:t>Self-image and identity</w:t>
            </w:r>
          </w:p>
          <w:p w14:paraId="4B0C5CAB" w14:textId="77777777" w:rsidR="00DE0AC6" w:rsidRPr="001335A5" w:rsidRDefault="00DE0AC6" w:rsidP="008C029B">
            <w:pPr>
              <w:numPr>
                <w:ilvl w:val="0"/>
                <w:numId w:val="5"/>
              </w:numPr>
              <w:spacing w:before="100" w:beforeAutospacing="1" w:after="100" w:afterAutospacing="1"/>
              <w:rPr>
                <w:rFonts w:ascii="Arial" w:eastAsia="Times New Roman" w:hAnsi="Arial" w:cs="Arial"/>
                <w:color w:val="000000"/>
                <w:sz w:val="20"/>
                <w:szCs w:val="20"/>
                <w:lang w:eastAsia="en-GB"/>
              </w:rPr>
            </w:pPr>
            <w:r w:rsidRPr="001335A5">
              <w:rPr>
                <w:rFonts w:ascii="Arial" w:eastAsia="Times New Roman" w:hAnsi="Arial" w:cs="Arial"/>
                <w:color w:val="000000"/>
                <w:sz w:val="20"/>
                <w:szCs w:val="20"/>
                <w:lang w:eastAsia="en-GB"/>
              </w:rPr>
              <w:t>Online Relationships</w:t>
            </w:r>
          </w:p>
          <w:p w14:paraId="344BDAB9" w14:textId="77777777" w:rsidR="00DE0AC6" w:rsidRPr="001335A5" w:rsidRDefault="00DE0AC6" w:rsidP="008C029B">
            <w:pPr>
              <w:numPr>
                <w:ilvl w:val="0"/>
                <w:numId w:val="5"/>
              </w:numPr>
              <w:spacing w:before="100" w:beforeAutospacing="1" w:after="100" w:afterAutospacing="1"/>
              <w:rPr>
                <w:rFonts w:ascii="Arial" w:eastAsia="Times New Roman" w:hAnsi="Arial" w:cs="Arial"/>
                <w:color w:val="000000"/>
                <w:sz w:val="20"/>
                <w:szCs w:val="20"/>
                <w:lang w:eastAsia="en-GB"/>
              </w:rPr>
            </w:pPr>
            <w:r w:rsidRPr="001335A5">
              <w:rPr>
                <w:rFonts w:ascii="Arial" w:eastAsia="Times New Roman" w:hAnsi="Arial" w:cs="Arial"/>
                <w:color w:val="000000"/>
                <w:sz w:val="20"/>
                <w:szCs w:val="20"/>
                <w:lang w:eastAsia="en-GB"/>
              </w:rPr>
              <w:t>Online Bullying</w:t>
            </w:r>
          </w:p>
          <w:p w14:paraId="5D12B370" w14:textId="77777777" w:rsidR="00DE0AC6" w:rsidRPr="001335A5" w:rsidRDefault="00DE0AC6" w:rsidP="008C029B">
            <w:pPr>
              <w:numPr>
                <w:ilvl w:val="0"/>
                <w:numId w:val="5"/>
              </w:numPr>
              <w:spacing w:before="100" w:beforeAutospacing="1" w:after="100" w:afterAutospacing="1"/>
              <w:rPr>
                <w:rFonts w:ascii="Arial" w:eastAsia="Times New Roman" w:hAnsi="Arial" w:cs="Arial"/>
                <w:color w:val="000000"/>
                <w:sz w:val="20"/>
                <w:szCs w:val="20"/>
                <w:lang w:eastAsia="en-GB"/>
              </w:rPr>
            </w:pPr>
            <w:r w:rsidRPr="001335A5">
              <w:rPr>
                <w:rFonts w:ascii="Arial" w:eastAsia="Times New Roman" w:hAnsi="Arial" w:cs="Arial"/>
                <w:color w:val="000000"/>
                <w:sz w:val="20"/>
                <w:szCs w:val="20"/>
                <w:lang w:eastAsia="en-GB"/>
              </w:rPr>
              <w:t>Heath Wellbeing &amp; Lifestyle</w:t>
            </w:r>
          </w:p>
          <w:p w14:paraId="317AAD6D" w14:textId="77777777" w:rsidR="00DE0AC6" w:rsidRPr="001335A5" w:rsidRDefault="00DE0AC6" w:rsidP="008C029B">
            <w:pPr>
              <w:numPr>
                <w:ilvl w:val="0"/>
                <w:numId w:val="5"/>
              </w:numPr>
              <w:spacing w:before="100" w:beforeAutospacing="1" w:after="100" w:afterAutospacing="1"/>
              <w:rPr>
                <w:rFonts w:ascii="Arial" w:eastAsia="Times New Roman" w:hAnsi="Arial" w:cs="Arial"/>
                <w:color w:val="000000"/>
                <w:sz w:val="20"/>
                <w:szCs w:val="20"/>
                <w:lang w:eastAsia="en-GB"/>
              </w:rPr>
            </w:pPr>
            <w:r w:rsidRPr="001335A5">
              <w:rPr>
                <w:rFonts w:ascii="Arial" w:eastAsia="Times New Roman" w:hAnsi="Arial" w:cs="Arial"/>
                <w:color w:val="000000"/>
                <w:sz w:val="20"/>
                <w:szCs w:val="20"/>
                <w:lang w:eastAsia="en-GB"/>
              </w:rPr>
              <w:t>Privacy &amp; Security</w:t>
            </w:r>
          </w:p>
          <w:p w14:paraId="123FE1DF" w14:textId="77777777" w:rsidR="00DE0AC6" w:rsidRPr="001335A5" w:rsidRDefault="00DE0AC6" w:rsidP="008C029B">
            <w:pPr>
              <w:numPr>
                <w:ilvl w:val="0"/>
                <w:numId w:val="5"/>
              </w:numPr>
              <w:spacing w:before="100" w:beforeAutospacing="1" w:after="100" w:afterAutospacing="1"/>
              <w:rPr>
                <w:rFonts w:ascii="Arial" w:eastAsia="Times New Roman" w:hAnsi="Arial" w:cs="Arial"/>
                <w:color w:val="000000"/>
                <w:sz w:val="20"/>
                <w:szCs w:val="20"/>
                <w:lang w:eastAsia="en-GB"/>
              </w:rPr>
            </w:pPr>
            <w:r w:rsidRPr="001335A5">
              <w:rPr>
                <w:rFonts w:ascii="Arial" w:eastAsia="Times New Roman" w:hAnsi="Arial" w:cs="Arial"/>
                <w:color w:val="000000"/>
                <w:sz w:val="20"/>
                <w:szCs w:val="20"/>
                <w:lang w:eastAsia="en-GB"/>
              </w:rPr>
              <w:t>Copyright and Ownership</w:t>
            </w:r>
          </w:p>
          <w:p w14:paraId="12F0C126" w14:textId="4A9D5E85" w:rsidR="00055D59" w:rsidRPr="001335A5" w:rsidRDefault="00DE0AC6" w:rsidP="008C029B">
            <w:pPr>
              <w:numPr>
                <w:ilvl w:val="0"/>
                <w:numId w:val="5"/>
              </w:numPr>
              <w:spacing w:before="100" w:beforeAutospacing="1" w:after="100" w:afterAutospacing="1"/>
              <w:rPr>
                <w:rFonts w:ascii="Arial" w:eastAsia="Times New Roman" w:hAnsi="Arial" w:cs="Arial"/>
                <w:color w:val="000000"/>
                <w:sz w:val="20"/>
                <w:szCs w:val="20"/>
                <w:lang w:eastAsia="en-GB"/>
              </w:rPr>
            </w:pPr>
            <w:r w:rsidRPr="001335A5">
              <w:rPr>
                <w:rFonts w:ascii="Arial" w:eastAsia="Times New Roman" w:hAnsi="Arial" w:cs="Arial"/>
                <w:color w:val="000000"/>
                <w:sz w:val="20"/>
                <w:szCs w:val="20"/>
                <w:lang w:eastAsia="en-GB"/>
              </w:rPr>
              <w:t>Managing Online Information.</w:t>
            </w:r>
          </w:p>
        </w:tc>
        <w:tc>
          <w:tcPr>
            <w:tcW w:w="992" w:type="dxa"/>
            <w:shd w:val="clear" w:color="auto" w:fill="FFC000"/>
          </w:tcPr>
          <w:p w14:paraId="392E8FFE" w14:textId="77777777" w:rsidR="00055D59" w:rsidRPr="001335A5" w:rsidRDefault="00055D59" w:rsidP="00055D59">
            <w:pPr>
              <w:rPr>
                <w:rFonts w:ascii="Arial" w:hAnsi="Arial" w:cs="Arial"/>
                <w:sz w:val="20"/>
                <w:szCs w:val="20"/>
              </w:rPr>
            </w:pPr>
          </w:p>
        </w:tc>
        <w:tc>
          <w:tcPr>
            <w:tcW w:w="1237" w:type="dxa"/>
          </w:tcPr>
          <w:p w14:paraId="4A56DE29" w14:textId="7A0560D4" w:rsidR="00055D59" w:rsidRPr="001335A5" w:rsidRDefault="589B4A50" w:rsidP="00055D59">
            <w:pPr>
              <w:rPr>
                <w:rFonts w:ascii="Arial" w:hAnsi="Arial" w:cs="Arial"/>
                <w:sz w:val="20"/>
                <w:szCs w:val="20"/>
              </w:rPr>
            </w:pPr>
            <w:r w:rsidRPr="2C32E72D">
              <w:rPr>
                <w:rFonts w:ascii="Arial" w:hAnsi="Arial" w:cs="Arial"/>
                <w:sz w:val="20"/>
                <w:szCs w:val="20"/>
              </w:rPr>
              <w:t>Explore and embed Project Evolve with IT Lead</w:t>
            </w:r>
          </w:p>
        </w:tc>
        <w:tc>
          <w:tcPr>
            <w:tcW w:w="883" w:type="dxa"/>
          </w:tcPr>
          <w:p w14:paraId="0195B167" w14:textId="47B0666A" w:rsidR="00480ECE" w:rsidRPr="001335A5" w:rsidRDefault="589B4A50" w:rsidP="2C32E72D">
            <w:pPr>
              <w:rPr>
                <w:rFonts w:ascii="Arial" w:hAnsi="Arial" w:cs="Arial"/>
                <w:sz w:val="18"/>
                <w:szCs w:val="18"/>
              </w:rPr>
            </w:pPr>
            <w:r w:rsidRPr="2C32E72D">
              <w:rPr>
                <w:rFonts w:ascii="Arial" w:hAnsi="Arial" w:cs="Arial"/>
                <w:sz w:val="18"/>
                <w:szCs w:val="18"/>
              </w:rPr>
              <w:t>13.2.26</w:t>
            </w:r>
          </w:p>
        </w:tc>
      </w:tr>
    </w:tbl>
    <w:p w14:paraId="1ECA8183" w14:textId="77777777" w:rsidR="002A62CB" w:rsidRDefault="002A62CB">
      <w:pPr>
        <w:rPr>
          <w:rFonts w:ascii="Arial" w:hAnsi="Arial" w:cs="Arial"/>
          <w:sz w:val="20"/>
          <w:szCs w:val="20"/>
        </w:rPr>
      </w:pPr>
    </w:p>
    <w:p w14:paraId="324089F9" w14:textId="77777777" w:rsidR="002A62CB" w:rsidRDefault="002A62CB">
      <w:pPr>
        <w:rPr>
          <w:rFonts w:ascii="Arial" w:hAnsi="Arial" w:cs="Arial"/>
          <w:sz w:val="20"/>
          <w:szCs w:val="20"/>
        </w:rPr>
      </w:pPr>
    </w:p>
    <w:p w14:paraId="405DDCC6" w14:textId="77777777" w:rsidR="002A62CB" w:rsidRDefault="002A62CB">
      <w:pPr>
        <w:rPr>
          <w:rFonts w:ascii="Arial" w:hAnsi="Arial" w:cs="Arial"/>
          <w:sz w:val="20"/>
          <w:szCs w:val="20"/>
        </w:rPr>
      </w:pPr>
    </w:p>
    <w:p w14:paraId="2101A0FC" w14:textId="77777777" w:rsidR="002A62CB" w:rsidRDefault="002A62CB">
      <w:pPr>
        <w:rPr>
          <w:rFonts w:ascii="Arial" w:hAnsi="Arial" w:cs="Arial"/>
          <w:sz w:val="20"/>
          <w:szCs w:val="20"/>
        </w:rPr>
      </w:pPr>
    </w:p>
    <w:p w14:paraId="78BB441B" w14:textId="77777777" w:rsidR="002A62CB" w:rsidRDefault="002A62CB">
      <w:pPr>
        <w:rPr>
          <w:rFonts w:ascii="Arial" w:hAnsi="Arial" w:cs="Arial"/>
          <w:sz w:val="20"/>
          <w:szCs w:val="20"/>
        </w:rPr>
      </w:pPr>
    </w:p>
    <w:p w14:paraId="3EC795E8" w14:textId="77777777" w:rsidR="002A62CB" w:rsidRPr="001335A5" w:rsidRDefault="002A62CB">
      <w:pPr>
        <w:rPr>
          <w:rFonts w:ascii="Arial" w:hAnsi="Arial" w:cs="Arial"/>
          <w:sz w:val="20"/>
          <w:szCs w:val="20"/>
        </w:rPr>
      </w:pPr>
    </w:p>
    <w:tbl>
      <w:tblPr>
        <w:tblStyle w:val="TableGrid"/>
        <w:tblW w:w="0" w:type="auto"/>
        <w:tblLook w:val="04A0" w:firstRow="1" w:lastRow="0" w:firstColumn="1" w:lastColumn="0" w:noHBand="0" w:noVBand="1"/>
      </w:tblPr>
      <w:tblGrid>
        <w:gridCol w:w="1812"/>
        <w:gridCol w:w="3839"/>
        <w:gridCol w:w="7385"/>
        <w:gridCol w:w="709"/>
        <w:gridCol w:w="1356"/>
        <w:gridCol w:w="906"/>
      </w:tblGrid>
      <w:tr w:rsidR="00911A60" w:rsidRPr="001335A5" w14:paraId="0D760467" w14:textId="77777777" w:rsidTr="2C32E72D">
        <w:tc>
          <w:tcPr>
            <w:tcW w:w="16007" w:type="dxa"/>
            <w:gridSpan w:val="6"/>
            <w:shd w:val="clear" w:color="auto" w:fill="D9D9D9" w:themeFill="background1" w:themeFillShade="D9"/>
          </w:tcPr>
          <w:p w14:paraId="3962ED50" w14:textId="1D50D979" w:rsidR="00911A60" w:rsidRPr="001335A5" w:rsidRDefault="002A62CB" w:rsidP="00C77F69">
            <w:pPr>
              <w:rPr>
                <w:rFonts w:ascii="Arial" w:hAnsi="Arial" w:cs="Arial"/>
                <w:b/>
                <w:bCs/>
                <w:sz w:val="20"/>
                <w:szCs w:val="20"/>
              </w:rPr>
            </w:pPr>
            <w:r w:rsidRPr="001335A5">
              <w:rPr>
                <w:rFonts w:ascii="Arial" w:hAnsi="Arial" w:cs="Arial"/>
                <w:b/>
                <w:bCs/>
                <w:sz w:val="20"/>
                <w:szCs w:val="20"/>
              </w:rPr>
              <w:t>REDUCING PERMISSIVE ENVIRONMENTS:</w:t>
            </w:r>
          </w:p>
          <w:p w14:paraId="2336EEDB" w14:textId="23E35E67" w:rsidR="00911A60" w:rsidRPr="001335A5" w:rsidRDefault="002A62CB" w:rsidP="00C77F69">
            <w:pPr>
              <w:rPr>
                <w:rFonts w:ascii="Arial" w:hAnsi="Arial" w:cs="Arial"/>
                <w:b/>
                <w:bCs/>
                <w:sz w:val="20"/>
                <w:szCs w:val="20"/>
              </w:rPr>
            </w:pPr>
            <w:r w:rsidRPr="001335A5">
              <w:rPr>
                <w:rFonts w:ascii="Arial" w:hAnsi="Arial" w:cs="Arial"/>
                <w:b/>
                <w:bCs/>
                <w:sz w:val="20"/>
                <w:szCs w:val="20"/>
              </w:rPr>
              <w:t>VISITORS</w:t>
            </w:r>
          </w:p>
        </w:tc>
      </w:tr>
      <w:tr w:rsidR="00911A60" w:rsidRPr="001335A5" w14:paraId="793CFB87" w14:textId="77777777" w:rsidTr="2C32E72D">
        <w:tc>
          <w:tcPr>
            <w:tcW w:w="1812" w:type="dxa"/>
            <w:shd w:val="clear" w:color="auto" w:fill="D9D9D9" w:themeFill="background1" w:themeFillShade="D9"/>
          </w:tcPr>
          <w:p w14:paraId="0393A9C8" w14:textId="77777777" w:rsidR="00911A60" w:rsidRPr="001335A5" w:rsidRDefault="00911A60" w:rsidP="00C77F69">
            <w:pPr>
              <w:rPr>
                <w:rFonts w:ascii="Arial" w:hAnsi="Arial" w:cs="Arial"/>
                <w:b/>
                <w:bCs/>
                <w:sz w:val="20"/>
                <w:szCs w:val="20"/>
              </w:rPr>
            </w:pPr>
            <w:r w:rsidRPr="001335A5">
              <w:rPr>
                <w:rFonts w:ascii="Arial" w:hAnsi="Arial" w:cs="Arial"/>
                <w:b/>
                <w:bCs/>
                <w:sz w:val="20"/>
                <w:szCs w:val="20"/>
              </w:rPr>
              <w:t>Risk</w:t>
            </w:r>
          </w:p>
        </w:tc>
        <w:tc>
          <w:tcPr>
            <w:tcW w:w="3839" w:type="dxa"/>
            <w:shd w:val="clear" w:color="auto" w:fill="D9D9D9" w:themeFill="background1" w:themeFillShade="D9"/>
          </w:tcPr>
          <w:p w14:paraId="52E50046" w14:textId="77777777" w:rsidR="00911A60" w:rsidRPr="001335A5" w:rsidRDefault="00911A60" w:rsidP="00C77F69">
            <w:pPr>
              <w:rPr>
                <w:rFonts w:ascii="Arial" w:hAnsi="Arial" w:cs="Arial"/>
                <w:b/>
                <w:bCs/>
                <w:sz w:val="20"/>
                <w:szCs w:val="20"/>
              </w:rPr>
            </w:pPr>
            <w:r w:rsidRPr="001335A5">
              <w:rPr>
                <w:rFonts w:ascii="Arial" w:hAnsi="Arial" w:cs="Arial"/>
                <w:b/>
                <w:bCs/>
                <w:sz w:val="20"/>
                <w:szCs w:val="20"/>
              </w:rPr>
              <w:t>Hazard</w:t>
            </w:r>
          </w:p>
        </w:tc>
        <w:tc>
          <w:tcPr>
            <w:tcW w:w="7385" w:type="dxa"/>
            <w:shd w:val="clear" w:color="auto" w:fill="D9D9D9" w:themeFill="background1" w:themeFillShade="D9"/>
          </w:tcPr>
          <w:p w14:paraId="3648541F" w14:textId="77777777" w:rsidR="00911A60" w:rsidRPr="001335A5" w:rsidRDefault="00911A60" w:rsidP="00C77F69">
            <w:pPr>
              <w:rPr>
                <w:rFonts w:ascii="Arial" w:hAnsi="Arial" w:cs="Arial"/>
                <w:b/>
                <w:bCs/>
                <w:sz w:val="20"/>
                <w:szCs w:val="20"/>
              </w:rPr>
            </w:pPr>
            <w:r w:rsidRPr="001335A5">
              <w:rPr>
                <w:rFonts w:ascii="Arial" w:hAnsi="Arial" w:cs="Arial"/>
                <w:b/>
                <w:bCs/>
                <w:sz w:val="20"/>
                <w:szCs w:val="20"/>
              </w:rPr>
              <w:t xml:space="preserve">Risk Management </w:t>
            </w:r>
          </w:p>
        </w:tc>
        <w:tc>
          <w:tcPr>
            <w:tcW w:w="709" w:type="dxa"/>
            <w:tcBorders>
              <w:bottom w:val="single" w:sz="4" w:space="0" w:color="auto"/>
            </w:tcBorders>
            <w:shd w:val="clear" w:color="auto" w:fill="D9D9D9" w:themeFill="background1" w:themeFillShade="D9"/>
          </w:tcPr>
          <w:p w14:paraId="0FD0092C" w14:textId="77777777" w:rsidR="00911A60" w:rsidRPr="001335A5" w:rsidRDefault="00911A60" w:rsidP="00C77F69">
            <w:pPr>
              <w:rPr>
                <w:rFonts w:ascii="Arial" w:hAnsi="Arial" w:cs="Arial"/>
                <w:b/>
                <w:bCs/>
                <w:sz w:val="20"/>
                <w:szCs w:val="20"/>
              </w:rPr>
            </w:pPr>
            <w:r w:rsidRPr="001335A5">
              <w:rPr>
                <w:rFonts w:ascii="Arial" w:hAnsi="Arial" w:cs="Arial"/>
                <w:b/>
                <w:bCs/>
                <w:sz w:val="20"/>
                <w:szCs w:val="20"/>
              </w:rPr>
              <w:t>RAG</w:t>
            </w:r>
          </w:p>
        </w:tc>
        <w:tc>
          <w:tcPr>
            <w:tcW w:w="1356" w:type="dxa"/>
            <w:shd w:val="clear" w:color="auto" w:fill="D9D9D9" w:themeFill="background1" w:themeFillShade="D9"/>
          </w:tcPr>
          <w:p w14:paraId="3AFCA3A4" w14:textId="77777777" w:rsidR="00911A60" w:rsidRPr="001335A5" w:rsidRDefault="00911A60" w:rsidP="00C77F69">
            <w:pPr>
              <w:rPr>
                <w:rFonts w:ascii="Arial" w:hAnsi="Arial" w:cs="Arial"/>
                <w:b/>
                <w:bCs/>
                <w:sz w:val="20"/>
                <w:szCs w:val="20"/>
              </w:rPr>
            </w:pPr>
            <w:r w:rsidRPr="001335A5">
              <w:rPr>
                <w:rFonts w:ascii="Arial" w:hAnsi="Arial" w:cs="Arial"/>
                <w:b/>
                <w:bCs/>
                <w:sz w:val="20"/>
                <w:szCs w:val="20"/>
              </w:rPr>
              <w:t>Further action</w:t>
            </w:r>
          </w:p>
        </w:tc>
        <w:tc>
          <w:tcPr>
            <w:tcW w:w="906" w:type="dxa"/>
            <w:shd w:val="clear" w:color="auto" w:fill="D9D9D9" w:themeFill="background1" w:themeFillShade="D9"/>
          </w:tcPr>
          <w:p w14:paraId="091EAF6F" w14:textId="0D46F186" w:rsidR="00911A60" w:rsidRPr="001335A5" w:rsidRDefault="00911A60" w:rsidP="00C77F69">
            <w:pPr>
              <w:rPr>
                <w:rFonts w:ascii="Arial" w:hAnsi="Arial" w:cs="Arial"/>
                <w:b/>
                <w:bCs/>
                <w:sz w:val="20"/>
                <w:szCs w:val="20"/>
              </w:rPr>
            </w:pPr>
            <w:r w:rsidRPr="001335A5">
              <w:rPr>
                <w:rFonts w:ascii="Arial" w:hAnsi="Arial" w:cs="Arial"/>
                <w:b/>
                <w:bCs/>
                <w:sz w:val="20"/>
                <w:szCs w:val="20"/>
              </w:rPr>
              <w:t>Who? When?</w:t>
            </w:r>
          </w:p>
        </w:tc>
      </w:tr>
      <w:tr w:rsidR="00DE6954" w:rsidRPr="001335A5" w14:paraId="0EDBD1E4" w14:textId="77777777" w:rsidTr="2C32E72D">
        <w:tc>
          <w:tcPr>
            <w:tcW w:w="1812" w:type="dxa"/>
            <w:vMerge w:val="restart"/>
          </w:tcPr>
          <w:p w14:paraId="6FE13B74" w14:textId="2EB2C2A9" w:rsidR="00DE6954" w:rsidRPr="001335A5" w:rsidRDefault="00DE6954" w:rsidP="00911A60">
            <w:pPr>
              <w:rPr>
                <w:rFonts w:ascii="Arial" w:hAnsi="Arial" w:cs="Arial"/>
                <w:b/>
                <w:bCs/>
                <w:sz w:val="20"/>
                <w:szCs w:val="20"/>
              </w:rPr>
            </w:pPr>
            <w:r w:rsidRPr="001335A5">
              <w:rPr>
                <w:rFonts w:ascii="Arial" w:hAnsi="Arial" w:cs="Arial"/>
                <w:b/>
                <w:bCs/>
                <w:sz w:val="20"/>
                <w:szCs w:val="20"/>
              </w:rPr>
              <w:t>External speakers or visitors being given a platform to radicalise children or spread hateful or divisive narratives.</w:t>
            </w:r>
          </w:p>
          <w:p w14:paraId="338A71D0" w14:textId="43229F3B" w:rsidR="00DE6954" w:rsidRPr="001335A5" w:rsidRDefault="00DE6954" w:rsidP="00C77F69">
            <w:pPr>
              <w:rPr>
                <w:rFonts w:ascii="Arial" w:hAnsi="Arial" w:cs="Arial"/>
                <w:b/>
                <w:bCs/>
                <w:sz w:val="20"/>
                <w:szCs w:val="20"/>
              </w:rPr>
            </w:pPr>
          </w:p>
        </w:tc>
        <w:tc>
          <w:tcPr>
            <w:tcW w:w="3839" w:type="dxa"/>
          </w:tcPr>
          <w:p w14:paraId="0B55EA96" w14:textId="77777777" w:rsidR="00DE6954" w:rsidRPr="001335A5" w:rsidRDefault="00DE6954" w:rsidP="00C77F69">
            <w:pPr>
              <w:rPr>
                <w:rFonts w:ascii="Arial" w:hAnsi="Arial" w:cs="Arial"/>
                <w:sz w:val="20"/>
                <w:szCs w:val="20"/>
              </w:rPr>
            </w:pPr>
            <w:r w:rsidRPr="001335A5">
              <w:rPr>
                <w:rFonts w:ascii="Arial" w:hAnsi="Arial" w:cs="Arial"/>
                <w:sz w:val="20"/>
                <w:szCs w:val="20"/>
              </w:rPr>
              <w:t>Leaders do not provide a safe space for children to learn.</w:t>
            </w:r>
          </w:p>
          <w:p w14:paraId="613D177F" w14:textId="16D8843E" w:rsidR="00DE6954" w:rsidRPr="001335A5" w:rsidRDefault="00DE6954" w:rsidP="00C77F69">
            <w:pPr>
              <w:rPr>
                <w:rFonts w:ascii="Arial" w:hAnsi="Arial" w:cs="Arial"/>
                <w:sz w:val="20"/>
                <w:szCs w:val="20"/>
              </w:rPr>
            </w:pPr>
          </w:p>
        </w:tc>
        <w:tc>
          <w:tcPr>
            <w:tcW w:w="7385" w:type="dxa"/>
            <w:vMerge w:val="restart"/>
          </w:tcPr>
          <w:p w14:paraId="29485B40" w14:textId="77777777" w:rsidR="00DE6954" w:rsidRPr="001335A5" w:rsidRDefault="00DE6954" w:rsidP="00D75442">
            <w:pPr>
              <w:rPr>
                <w:rFonts w:ascii="Arial" w:hAnsi="Arial" w:cs="Arial"/>
                <w:sz w:val="20"/>
                <w:szCs w:val="20"/>
              </w:rPr>
            </w:pPr>
            <w:r w:rsidRPr="001335A5">
              <w:rPr>
                <w:rFonts w:ascii="Arial" w:hAnsi="Arial" w:cs="Arial"/>
                <w:sz w:val="20"/>
                <w:szCs w:val="20"/>
              </w:rPr>
              <w:t>The school will exercise “due diligence” in relation to requests from external speakers and organisations using school premises by:</w:t>
            </w:r>
          </w:p>
          <w:p w14:paraId="57E17A65" w14:textId="77777777" w:rsidR="00DE6954" w:rsidRPr="001335A5" w:rsidRDefault="00DE6954" w:rsidP="008C029B">
            <w:pPr>
              <w:pStyle w:val="ListParagraph"/>
              <w:numPr>
                <w:ilvl w:val="0"/>
                <w:numId w:val="6"/>
              </w:numPr>
              <w:autoSpaceDE w:val="0"/>
              <w:autoSpaceDN w:val="0"/>
              <w:adjustRightInd w:val="0"/>
              <w:ind w:left="198" w:hanging="198"/>
              <w:rPr>
                <w:rFonts w:ascii="Arial" w:hAnsi="Arial" w:cs="Arial"/>
                <w:sz w:val="20"/>
                <w:szCs w:val="20"/>
              </w:rPr>
            </w:pPr>
            <w:r w:rsidRPr="001335A5">
              <w:rPr>
                <w:rFonts w:ascii="Arial" w:hAnsi="Arial" w:cs="Arial"/>
                <w:sz w:val="20"/>
                <w:szCs w:val="20"/>
              </w:rPr>
              <w:t>Requesting an outline of what the speaker intends to cover.</w:t>
            </w:r>
          </w:p>
          <w:p w14:paraId="00214DDC" w14:textId="77777777" w:rsidR="00DE6954" w:rsidRPr="001335A5" w:rsidRDefault="00DE6954" w:rsidP="008C029B">
            <w:pPr>
              <w:pStyle w:val="ListParagraph"/>
              <w:numPr>
                <w:ilvl w:val="0"/>
                <w:numId w:val="6"/>
              </w:numPr>
              <w:autoSpaceDE w:val="0"/>
              <w:autoSpaceDN w:val="0"/>
              <w:adjustRightInd w:val="0"/>
              <w:ind w:left="198" w:hanging="198"/>
              <w:rPr>
                <w:rFonts w:ascii="Arial" w:hAnsi="Arial" w:cs="Arial"/>
                <w:sz w:val="20"/>
                <w:szCs w:val="20"/>
              </w:rPr>
            </w:pPr>
            <w:r w:rsidRPr="001335A5">
              <w:rPr>
                <w:rFonts w:ascii="Arial" w:hAnsi="Arial" w:cs="Arial"/>
                <w:sz w:val="20"/>
                <w:szCs w:val="20"/>
              </w:rPr>
              <w:t>Researching the person/organisation to establish whether they have demonstrated extreme views/actions.</w:t>
            </w:r>
          </w:p>
          <w:p w14:paraId="18B4AA3F" w14:textId="77777777" w:rsidR="00DE6954" w:rsidRPr="001335A5" w:rsidRDefault="00DE6954" w:rsidP="008C029B">
            <w:pPr>
              <w:pStyle w:val="ListParagraph"/>
              <w:numPr>
                <w:ilvl w:val="0"/>
                <w:numId w:val="6"/>
              </w:numPr>
              <w:autoSpaceDE w:val="0"/>
              <w:autoSpaceDN w:val="0"/>
              <w:adjustRightInd w:val="0"/>
              <w:ind w:left="198" w:hanging="198"/>
              <w:rPr>
                <w:rFonts w:ascii="Arial" w:hAnsi="Arial" w:cs="Arial"/>
                <w:sz w:val="20"/>
                <w:szCs w:val="20"/>
              </w:rPr>
            </w:pPr>
            <w:r w:rsidRPr="001335A5">
              <w:rPr>
                <w:rFonts w:ascii="Arial" w:hAnsi="Arial" w:cs="Arial"/>
                <w:sz w:val="20"/>
                <w:szCs w:val="20"/>
              </w:rPr>
              <w:t>Denying permission for people/organisations to use school premises if they have links to extreme groups or movements.</w:t>
            </w:r>
          </w:p>
          <w:p w14:paraId="2FEBB073" w14:textId="77777777" w:rsidR="00DE6954" w:rsidRPr="001335A5" w:rsidRDefault="00DE6954" w:rsidP="008C029B">
            <w:pPr>
              <w:pStyle w:val="ListParagraph"/>
              <w:numPr>
                <w:ilvl w:val="0"/>
                <w:numId w:val="6"/>
              </w:numPr>
              <w:autoSpaceDE w:val="0"/>
              <w:autoSpaceDN w:val="0"/>
              <w:adjustRightInd w:val="0"/>
              <w:ind w:left="198" w:hanging="198"/>
              <w:rPr>
                <w:rFonts w:ascii="Arial" w:hAnsi="Arial" w:cs="Arial"/>
                <w:sz w:val="20"/>
                <w:szCs w:val="20"/>
              </w:rPr>
            </w:pPr>
            <w:r w:rsidRPr="001335A5">
              <w:rPr>
                <w:rFonts w:ascii="Arial" w:hAnsi="Arial" w:cs="Arial"/>
                <w:sz w:val="20"/>
                <w:szCs w:val="20"/>
              </w:rPr>
              <w:t>Ensuring visitors to school, particularly those leading assemblies or lessons in class, are supported by a member of staff.</w:t>
            </w:r>
          </w:p>
          <w:p w14:paraId="29DE4427" w14:textId="28A9F250" w:rsidR="00DE6954" w:rsidRPr="001335A5" w:rsidRDefault="00DE6954" w:rsidP="008C029B">
            <w:pPr>
              <w:pStyle w:val="ListParagraph"/>
              <w:numPr>
                <w:ilvl w:val="0"/>
                <w:numId w:val="6"/>
              </w:numPr>
              <w:autoSpaceDE w:val="0"/>
              <w:autoSpaceDN w:val="0"/>
              <w:adjustRightInd w:val="0"/>
              <w:ind w:left="198" w:hanging="198"/>
              <w:rPr>
                <w:rFonts w:ascii="Arial" w:hAnsi="Arial" w:cs="Arial"/>
                <w:sz w:val="20"/>
                <w:szCs w:val="20"/>
              </w:rPr>
            </w:pPr>
            <w:r w:rsidRPr="001335A5">
              <w:rPr>
                <w:rFonts w:ascii="Arial" w:hAnsi="Arial" w:cs="Arial"/>
                <w:sz w:val="20"/>
                <w:szCs w:val="20"/>
              </w:rPr>
              <w:t>Staff will intervene if content speaks against the fundamental British Values.</w:t>
            </w:r>
          </w:p>
          <w:p w14:paraId="37643D93" w14:textId="77777777" w:rsidR="00DE6954" w:rsidRPr="001335A5" w:rsidRDefault="00DE6954" w:rsidP="008C029B">
            <w:pPr>
              <w:pStyle w:val="ListParagraph"/>
              <w:numPr>
                <w:ilvl w:val="0"/>
                <w:numId w:val="6"/>
              </w:numPr>
              <w:autoSpaceDE w:val="0"/>
              <w:autoSpaceDN w:val="0"/>
              <w:adjustRightInd w:val="0"/>
              <w:ind w:left="198" w:hanging="198"/>
              <w:rPr>
                <w:rFonts w:ascii="Arial" w:hAnsi="Arial" w:cs="Arial"/>
                <w:sz w:val="20"/>
                <w:szCs w:val="20"/>
              </w:rPr>
            </w:pPr>
            <w:r w:rsidRPr="001335A5">
              <w:rPr>
                <w:rFonts w:ascii="Arial" w:hAnsi="Arial" w:cs="Arial"/>
                <w:sz w:val="20"/>
                <w:szCs w:val="20"/>
              </w:rPr>
              <w:t>Reporting any concerns around visitors to the DSL.</w:t>
            </w:r>
          </w:p>
          <w:p w14:paraId="2447EBB3" w14:textId="02A06FC9" w:rsidR="00DE6954" w:rsidRPr="001335A5" w:rsidRDefault="00DE6954" w:rsidP="00D75442">
            <w:pPr>
              <w:autoSpaceDE w:val="0"/>
              <w:autoSpaceDN w:val="0"/>
              <w:adjustRightInd w:val="0"/>
              <w:rPr>
                <w:rFonts w:ascii="Arial" w:hAnsi="Arial" w:cs="Arial"/>
                <w:sz w:val="20"/>
                <w:szCs w:val="20"/>
              </w:rPr>
            </w:pPr>
          </w:p>
          <w:p w14:paraId="5FED1E3A" w14:textId="24487ECA" w:rsidR="00DE6954" w:rsidRPr="001335A5" w:rsidRDefault="00DE6954" w:rsidP="00D75442">
            <w:pPr>
              <w:autoSpaceDE w:val="0"/>
              <w:autoSpaceDN w:val="0"/>
              <w:adjustRightInd w:val="0"/>
              <w:rPr>
                <w:rFonts w:ascii="Arial" w:hAnsi="Arial" w:cs="Arial"/>
                <w:sz w:val="20"/>
                <w:szCs w:val="20"/>
              </w:rPr>
            </w:pPr>
            <w:r w:rsidRPr="001335A5">
              <w:rPr>
                <w:rFonts w:ascii="Arial" w:hAnsi="Arial" w:cs="Arial"/>
                <w:sz w:val="20"/>
                <w:szCs w:val="20"/>
              </w:rPr>
              <w:t>This includes during external school trips.</w:t>
            </w:r>
          </w:p>
          <w:p w14:paraId="67C8B832" w14:textId="77777777" w:rsidR="00DE6954" w:rsidRPr="001335A5" w:rsidRDefault="00DE6954" w:rsidP="00D75442">
            <w:pPr>
              <w:autoSpaceDE w:val="0"/>
              <w:autoSpaceDN w:val="0"/>
              <w:adjustRightInd w:val="0"/>
              <w:rPr>
                <w:rFonts w:ascii="Arial" w:hAnsi="Arial" w:cs="Arial"/>
                <w:sz w:val="20"/>
                <w:szCs w:val="20"/>
              </w:rPr>
            </w:pPr>
          </w:p>
          <w:p w14:paraId="28F2D4C5" w14:textId="77777777" w:rsidR="00DE6954" w:rsidRDefault="00DE6954" w:rsidP="00D75442">
            <w:pPr>
              <w:autoSpaceDE w:val="0"/>
              <w:autoSpaceDN w:val="0"/>
              <w:adjustRightInd w:val="0"/>
              <w:rPr>
                <w:rFonts w:ascii="Arial" w:hAnsi="Arial" w:cs="Arial"/>
                <w:sz w:val="20"/>
                <w:szCs w:val="20"/>
              </w:rPr>
            </w:pPr>
            <w:r w:rsidRPr="001335A5">
              <w:rPr>
                <w:rFonts w:ascii="Arial" w:hAnsi="Arial" w:cs="Arial"/>
                <w:sz w:val="20"/>
                <w:szCs w:val="20"/>
              </w:rPr>
              <w:t xml:space="preserve">Staff would step in to stop a speaker if the content was not aligned with the school’s ethos, policy and expectations. </w:t>
            </w:r>
          </w:p>
          <w:p w14:paraId="7FBB424B" w14:textId="7ECBBB0E" w:rsidR="00DE6954" w:rsidRPr="001335A5" w:rsidRDefault="00DE6954" w:rsidP="00D75442">
            <w:pPr>
              <w:autoSpaceDE w:val="0"/>
              <w:autoSpaceDN w:val="0"/>
              <w:adjustRightInd w:val="0"/>
              <w:rPr>
                <w:rFonts w:ascii="Arial" w:hAnsi="Arial" w:cs="Arial"/>
                <w:sz w:val="20"/>
                <w:szCs w:val="20"/>
              </w:rPr>
            </w:pPr>
          </w:p>
        </w:tc>
        <w:tc>
          <w:tcPr>
            <w:tcW w:w="709" w:type="dxa"/>
            <w:vMerge w:val="restart"/>
            <w:shd w:val="clear" w:color="auto" w:fill="00B050"/>
          </w:tcPr>
          <w:p w14:paraId="4DEB2B4F" w14:textId="77777777" w:rsidR="00DE6954" w:rsidRPr="001335A5" w:rsidRDefault="00DE6954" w:rsidP="00C77F69">
            <w:pPr>
              <w:rPr>
                <w:rFonts w:ascii="Arial" w:hAnsi="Arial" w:cs="Arial"/>
                <w:sz w:val="20"/>
                <w:szCs w:val="20"/>
              </w:rPr>
            </w:pPr>
          </w:p>
        </w:tc>
        <w:tc>
          <w:tcPr>
            <w:tcW w:w="1356" w:type="dxa"/>
            <w:vMerge w:val="restart"/>
          </w:tcPr>
          <w:p w14:paraId="51E95D79" w14:textId="73A40CCD" w:rsidR="00DE6954" w:rsidRPr="001335A5" w:rsidRDefault="00DE6954" w:rsidP="00420E53">
            <w:pPr>
              <w:rPr>
                <w:rFonts w:ascii="Arial" w:hAnsi="Arial" w:cs="Arial"/>
                <w:sz w:val="20"/>
                <w:szCs w:val="20"/>
              </w:rPr>
            </w:pPr>
          </w:p>
        </w:tc>
        <w:tc>
          <w:tcPr>
            <w:tcW w:w="906" w:type="dxa"/>
            <w:vMerge w:val="restart"/>
          </w:tcPr>
          <w:p w14:paraId="00B3DAC1" w14:textId="139F1706" w:rsidR="00DE6954" w:rsidRPr="001335A5" w:rsidRDefault="00DE6954" w:rsidP="00C77F69">
            <w:pPr>
              <w:rPr>
                <w:rFonts w:ascii="Arial" w:hAnsi="Arial" w:cs="Arial"/>
                <w:sz w:val="20"/>
                <w:szCs w:val="20"/>
              </w:rPr>
            </w:pPr>
          </w:p>
        </w:tc>
      </w:tr>
      <w:tr w:rsidR="00DE6954" w:rsidRPr="001335A5" w14:paraId="360FA186" w14:textId="77777777" w:rsidTr="2C32E72D">
        <w:tc>
          <w:tcPr>
            <w:tcW w:w="1812" w:type="dxa"/>
            <w:vMerge/>
          </w:tcPr>
          <w:p w14:paraId="220FDF03" w14:textId="77777777" w:rsidR="00DE6954" w:rsidRPr="001335A5" w:rsidRDefault="00DE6954" w:rsidP="00C77F69">
            <w:pPr>
              <w:rPr>
                <w:rFonts w:ascii="Arial" w:hAnsi="Arial" w:cs="Arial"/>
                <w:b/>
                <w:bCs/>
                <w:sz w:val="20"/>
                <w:szCs w:val="20"/>
              </w:rPr>
            </w:pPr>
          </w:p>
        </w:tc>
        <w:tc>
          <w:tcPr>
            <w:tcW w:w="3839" w:type="dxa"/>
          </w:tcPr>
          <w:p w14:paraId="1A77D7D9" w14:textId="77777777" w:rsidR="00DE6954" w:rsidRPr="001335A5" w:rsidRDefault="00DE6954" w:rsidP="00C77F69">
            <w:pPr>
              <w:rPr>
                <w:rFonts w:ascii="Arial" w:hAnsi="Arial" w:cs="Arial"/>
                <w:sz w:val="20"/>
                <w:szCs w:val="20"/>
              </w:rPr>
            </w:pPr>
            <w:r w:rsidRPr="001335A5">
              <w:rPr>
                <w:rFonts w:ascii="Arial" w:hAnsi="Arial" w:cs="Arial"/>
                <w:sz w:val="20"/>
                <w:szCs w:val="20"/>
              </w:rPr>
              <w:t>Settings do not have clear protocols for ensuring that any visiting speakers are suitable and appropriately supervised.</w:t>
            </w:r>
          </w:p>
          <w:p w14:paraId="55EB4A7F" w14:textId="7A1533F9" w:rsidR="00DE6954" w:rsidRPr="001335A5" w:rsidRDefault="00DE6954" w:rsidP="00C77F69">
            <w:pPr>
              <w:rPr>
                <w:rFonts w:ascii="Arial" w:hAnsi="Arial" w:cs="Arial"/>
                <w:sz w:val="20"/>
                <w:szCs w:val="20"/>
              </w:rPr>
            </w:pPr>
          </w:p>
        </w:tc>
        <w:tc>
          <w:tcPr>
            <w:tcW w:w="7385" w:type="dxa"/>
            <w:vMerge/>
          </w:tcPr>
          <w:p w14:paraId="3E95C882" w14:textId="4E5B8D4B" w:rsidR="00DE6954" w:rsidRPr="001335A5" w:rsidRDefault="00DE6954" w:rsidP="00D75442">
            <w:pPr>
              <w:rPr>
                <w:rFonts w:ascii="Arial" w:hAnsi="Arial" w:cs="Arial"/>
                <w:sz w:val="20"/>
                <w:szCs w:val="20"/>
              </w:rPr>
            </w:pPr>
          </w:p>
        </w:tc>
        <w:tc>
          <w:tcPr>
            <w:tcW w:w="709" w:type="dxa"/>
            <w:vMerge/>
          </w:tcPr>
          <w:p w14:paraId="133A07A2" w14:textId="77777777" w:rsidR="00DE6954" w:rsidRPr="001335A5" w:rsidRDefault="00DE6954" w:rsidP="00C77F69">
            <w:pPr>
              <w:rPr>
                <w:rFonts w:ascii="Arial" w:hAnsi="Arial" w:cs="Arial"/>
                <w:sz w:val="20"/>
                <w:szCs w:val="20"/>
              </w:rPr>
            </w:pPr>
          </w:p>
        </w:tc>
        <w:tc>
          <w:tcPr>
            <w:tcW w:w="1356" w:type="dxa"/>
            <w:vMerge/>
          </w:tcPr>
          <w:p w14:paraId="3443949D" w14:textId="77777777" w:rsidR="00DE6954" w:rsidRPr="001335A5" w:rsidRDefault="00DE6954" w:rsidP="00C77F69">
            <w:pPr>
              <w:rPr>
                <w:rFonts w:ascii="Arial" w:hAnsi="Arial" w:cs="Arial"/>
                <w:sz w:val="20"/>
                <w:szCs w:val="20"/>
              </w:rPr>
            </w:pPr>
          </w:p>
        </w:tc>
        <w:tc>
          <w:tcPr>
            <w:tcW w:w="906" w:type="dxa"/>
            <w:vMerge/>
          </w:tcPr>
          <w:p w14:paraId="1FA91ECF" w14:textId="77777777" w:rsidR="00DE6954" w:rsidRPr="001335A5" w:rsidRDefault="00DE6954" w:rsidP="00C77F69">
            <w:pPr>
              <w:rPr>
                <w:rFonts w:ascii="Arial" w:hAnsi="Arial" w:cs="Arial"/>
                <w:sz w:val="20"/>
                <w:szCs w:val="20"/>
              </w:rPr>
            </w:pPr>
          </w:p>
        </w:tc>
      </w:tr>
      <w:tr w:rsidR="00DE6954" w:rsidRPr="001335A5" w14:paraId="3FE529D8" w14:textId="77777777" w:rsidTr="2C32E72D">
        <w:trPr>
          <w:trHeight w:val="1457"/>
        </w:trPr>
        <w:tc>
          <w:tcPr>
            <w:tcW w:w="1812" w:type="dxa"/>
            <w:vMerge/>
          </w:tcPr>
          <w:p w14:paraId="10B45F9C" w14:textId="77777777" w:rsidR="00DE6954" w:rsidRPr="001335A5" w:rsidRDefault="00DE6954" w:rsidP="00C77F69">
            <w:pPr>
              <w:rPr>
                <w:rFonts w:ascii="Arial" w:hAnsi="Arial" w:cs="Arial"/>
                <w:b/>
                <w:bCs/>
                <w:sz w:val="20"/>
                <w:szCs w:val="20"/>
              </w:rPr>
            </w:pPr>
          </w:p>
        </w:tc>
        <w:tc>
          <w:tcPr>
            <w:tcW w:w="3839" w:type="dxa"/>
          </w:tcPr>
          <w:p w14:paraId="72C4938C" w14:textId="255BE442" w:rsidR="00DE6954" w:rsidRPr="001335A5" w:rsidRDefault="00DE6954" w:rsidP="00C77F69">
            <w:pPr>
              <w:rPr>
                <w:rFonts w:ascii="Arial" w:hAnsi="Arial" w:cs="Arial"/>
                <w:sz w:val="20"/>
                <w:szCs w:val="20"/>
              </w:rPr>
            </w:pPr>
            <w:r w:rsidRPr="001335A5">
              <w:rPr>
                <w:rFonts w:ascii="Arial" w:hAnsi="Arial" w:cs="Arial"/>
                <w:sz w:val="20"/>
                <w:szCs w:val="20"/>
              </w:rPr>
              <w:t>The setting does not conduct any due diligence checks on visitors or the materials they may use.</w:t>
            </w:r>
          </w:p>
        </w:tc>
        <w:tc>
          <w:tcPr>
            <w:tcW w:w="7385" w:type="dxa"/>
            <w:vMerge/>
          </w:tcPr>
          <w:p w14:paraId="7A5D64AE" w14:textId="77777777" w:rsidR="00DE6954" w:rsidRPr="001335A5" w:rsidRDefault="00DE6954" w:rsidP="00C77F69">
            <w:pPr>
              <w:rPr>
                <w:rFonts w:ascii="Arial" w:hAnsi="Arial" w:cs="Arial"/>
                <w:sz w:val="20"/>
                <w:szCs w:val="20"/>
              </w:rPr>
            </w:pPr>
          </w:p>
        </w:tc>
        <w:tc>
          <w:tcPr>
            <w:tcW w:w="709" w:type="dxa"/>
            <w:vMerge/>
          </w:tcPr>
          <w:p w14:paraId="6BEC6D1B" w14:textId="77777777" w:rsidR="00DE6954" w:rsidRPr="001335A5" w:rsidRDefault="00DE6954" w:rsidP="00C77F69">
            <w:pPr>
              <w:rPr>
                <w:rFonts w:ascii="Arial" w:hAnsi="Arial" w:cs="Arial"/>
                <w:sz w:val="20"/>
                <w:szCs w:val="20"/>
              </w:rPr>
            </w:pPr>
          </w:p>
        </w:tc>
        <w:tc>
          <w:tcPr>
            <w:tcW w:w="1356" w:type="dxa"/>
            <w:vMerge/>
          </w:tcPr>
          <w:p w14:paraId="6822956C" w14:textId="77777777" w:rsidR="00DE6954" w:rsidRPr="001335A5" w:rsidRDefault="00DE6954" w:rsidP="00C77F69">
            <w:pPr>
              <w:rPr>
                <w:rFonts w:ascii="Arial" w:hAnsi="Arial" w:cs="Arial"/>
                <w:sz w:val="20"/>
                <w:szCs w:val="20"/>
              </w:rPr>
            </w:pPr>
          </w:p>
        </w:tc>
        <w:tc>
          <w:tcPr>
            <w:tcW w:w="906" w:type="dxa"/>
            <w:vMerge/>
          </w:tcPr>
          <w:p w14:paraId="11CB50BD" w14:textId="77777777" w:rsidR="00DE6954" w:rsidRPr="001335A5" w:rsidRDefault="00DE6954" w:rsidP="00C77F69">
            <w:pPr>
              <w:rPr>
                <w:rFonts w:ascii="Arial" w:hAnsi="Arial" w:cs="Arial"/>
                <w:sz w:val="20"/>
                <w:szCs w:val="20"/>
              </w:rPr>
            </w:pPr>
          </w:p>
        </w:tc>
      </w:tr>
      <w:tr w:rsidR="00DE6954" w:rsidRPr="001335A5" w14:paraId="7FDEF15A" w14:textId="77777777" w:rsidTr="2C32E72D">
        <w:trPr>
          <w:trHeight w:val="1189"/>
        </w:trPr>
        <w:tc>
          <w:tcPr>
            <w:tcW w:w="1812" w:type="dxa"/>
            <w:vMerge/>
          </w:tcPr>
          <w:p w14:paraId="4BC8E615" w14:textId="77777777" w:rsidR="00DE6954" w:rsidRPr="001335A5" w:rsidRDefault="00DE6954" w:rsidP="00C77F69">
            <w:pPr>
              <w:rPr>
                <w:rFonts w:ascii="Arial" w:hAnsi="Arial" w:cs="Arial"/>
                <w:b/>
                <w:bCs/>
                <w:sz w:val="20"/>
                <w:szCs w:val="20"/>
              </w:rPr>
            </w:pPr>
          </w:p>
        </w:tc>
        <w:tc>
          <w:tcPr>
            <w:tcW w:w="3839" w:type="dxa"/>
          </w:tcPr>
          <w:p w14:paraId="752F963B" w14:textId="6C4349FC" w:rsidR="00DE6954" w:rsidRPr="001335A5" w:rsidRDefault="00DE6954" w:rsidP="00C77F69">
            <w:pPr>
              <w:rPr>
                <w:rFonts w:ascii="Arial" w:hAnsi="Arial" w:cs="Arial"/>
                <w:sz w:val="20"/>
                <w:szCs w:val="20"/>
              </w:rPr>
            </w:pPr>
            <w:r w:rsidRPr="001335A5">
              <w:rPr>
                <w:rFonts w:ascii="Arial" w:hAnsi="Arial" w:cs="Arial"/>
                <w:sz w:val="20"/>
                <w:szCs w:val="20"/>
              </w:rPr>
              <w:t>The school does not ensure speakers do not undermine the fundamental British Values.</w:t>
            </w:r>
          </w:p>
        </w:tc>
        <w:tc>
          <w:tcPr>
            <w:tcW w:w="7385" w:type="dxa"/>
            <w:vMerge/>
          </w:tcPr>
          <w:p w14:paraId="3DA35723" w14:textId="77777777" w:rsidR="00DE6954" w:rsidRPr="001335A5" w:rsidRDefault="00DE6954" w:rsidP="00C77F69">
            <w:pPr>
              <w:rPr>
                <w:rFonts w:ascii="Arial" w:hAnsi="Arial" w:cs="Arial"/>
                <w:sz w:val="20"/>
                <w:szCs w:val="20"/>
              </w:rPr>
            </w:pPr>
          </w:p>
        </w:tc>
        <w:tc>
          <w:tcPr>
            <w:tcW w:w="709" w:type="dxa"/>
            <w:vMerge/>
          </w:tcPr>
          <w:p w14:paraId="3E529D60" w14:textId="77777777" w:rsidR="00DE6954" w:rsidRPr="001335A5" w:rsidRDefault="00DE6954" w:rsidP="00C77F69">
            <w:pPr>
              <w:rPr>
                <w:rFonts w:ascii="Arial" w:hAnsi="Arial" w:cs="Arial"/>
                <w:sz w:val="20"/>
                <w:szCs w:val="20"/>
              </w:rPr>
            </w:pPr>
          </w:p>
        </w:tc>
        <w:tc>
          <w:tcPr>
            <w:tcW w:w="1356" w:type="dxa"/>
            <w:vMerge/>
          </w:tcPr>
          <w:p w14:paraId="026C468B" w14:textId="77777777" w:rsidR="00DE6954" w:rsidRPr="001335A5" w:rsidRDefault="00DE6954" w:rsidP="00C77F69">
            <w:pPr>
              <w:rPr>
                <w:rFonts w:ascii="Arial" w:hAnsi="Arial" w:cs="Arial"/>
                <w:sz w:val="20"/>
                <w:szCs w:val="20"/>
              </w:rPr>
            </w:pPr>
          </w:p>
        </w:tc>
        <w:tc>
          <w:tcPr>
            <w:tcW w:w="906" w:type="dxa"/>
            <w:vMerge/>
          </w:tcPr>
          <w:p w14:paraId="0EDAEDBC" w14:textId="77777777" w:rsidR="00DE6954" w:rsidRPr="001335A5" w:rsidRDefault="00DE6954" w:rsidP="00C77F69">
            <w:pPr>
              <w:rPr>
                <w:rFonts w:ascii="Arial" w:hAnsi="Arial" w:cs="Arial"/>
                <w:sz w:val="20"/>
                <w:szCs w:val="20"/>
              </w:rPr>
            </w:pPr>
          </w:p>
        </w:tc>
      </w:tr>
      <w:tr w:rsidR="00911A60" w:rsidRPr="001335A5" w14:paraId="132A720E" w14:textId="77777777" w:rsidTr="2C32E72D">
        <w:tc>
          <w:tcPr>
            <w:tcW w:w="1812" w:type="dxa"/>
            <w:vMerge/>
          </w:tcPr>
          <w:p w14:paraId="55830C5F" w14:textId="77777777" w:rsidR="00911A60" w:rsidRPr="001335A5" w:rsidRDefault="00911A60" w:rsidP="00C77F69">
            <w:pPr>
              <w:rPr>
                <w:rFonts w:ascii="Arial" w:hAnsi="Arial" w:cs="Arial"/>
                <w:b/>
                <w:bCs/>
                <w:sz w:val="20"/>
                <w:szCs w:val="20"/>
              </w:rPr>
            </w:pPr>
          </w:p>
        </w:tc>
        <w:tc>
          <w:tcPr>
            <w:tcW w:w="3839" w:type="dxa"/>
          </w:tcPr>
          <w:p w14:paraId="1F7E8E9A" w14:textId="27C3E120" w:rsidR="00911A60" w:rsidRPr="001335A5" w:rsidRDefault="00D75442" w:rsidP="00C77F69">
            <w:pPr>
              <w:rPr>
                <w:rFonts w:ascii="Arial" w:hAnsi="Arial" w:cs="Arial"/>
                <w:sz w:val="20"/>
                <w:szCs w:val="20"/>
              </w:rPr>
            </w:pPr>
            <w:r w:rsidRPr="001335A5">
              <w:rPr>
                <w:rFonts w:ascii="Arial" w:hAnsi="Arial" w:cs="Arial"/>
                <w:sz w:val="20"/>
                <w:szCs w:val="20"/>
              </w:rPr>
              <w:t>The school does not risk assessment third party lettings.</w:t>
            </w:r>
          </w:p>
        </w:tc>
        <w:tc>
          <w:tcPr>
            <w:tcW w:w="7385" w:type="dxa"/>
          </w:tcPr>
          <w:p w14:paraId="52A7CAB8" w14:textId="77777777" w:rsidR="00D75442" w:rsidRPr="001335A5" w:rsidRDefault="2B7D9E1D" w:rsidP="008C029B">
            <w:pPr>
              <w:pStyle w:val="ListParagraph"/>
              <w:numPr>
                <w:ilvl w:val="0"/>
                <w:numId w:val="7"/>
              </w:numPr>
              <w:ind w:left="107" w:hanging="107"/>
              <w:rPr>
                <w:rFonts w:ascii="Arial" w:hAnsi="Arial" w:cs="Arial"/>
                <w:sz w:val="20"/>
                <w:szCs w:val="20"/>
              </w:rPr>
            </w:pPr>
            <w:r w:rsidRPr="628DD716">
              <w:rPr>
                <w:rFonts w:ascii="Arial" w:hAnsi="Arial" w:cs="Arial"/>
                <w:sz w:val="20"/>
                <w:szCs w:val="20"/>
              </w:rPr>
              <w:t>The school has a lettings policy.</w:t>
            </w:r>
          </w:p>
          <w:p w14:paraId="5531679C" w14:textId="02991CC9" w:rsidR="00DE6954" w:rsidRPr="001335A5" w:rsidRDefault="6AD7225D" w:rsidP="00420E53">
            <w:pPr>
              <w:pStyle w:val="ListParagraph"/>
              <w:numPr>
                <w:ilvl w:val="0"/>
                <w:numId w:val="7"/>
              </w:numPr>
              <w:ind w:left="107" w:hanging="107"/>
              <w:rPr>
                <w:rFonts w:ascii="Arial" w:hAnsi="Arial" w:cs="Arial"/>
                <w:sz w:val="20"/>
                <w:szCs w:val="20"/>
              </w:rPr>
            </w:pPr>
            <w:r w:rsidRPr="628DD716">
              <w:rPr>
                <w:rFonts w:ascii="Arial" w:hAnsi="Arial" w:cs="Arial"/>
                <w:sz w:val="20"/>
                <w:szCs w:val="20"/>
              </w:rPr>
              <w:t>All third party/Lettings safeguarding policies are checked</w:t>
            </w:r>
            <w:r w:rsidR="00420E53">
              <w:rPr>
                <w:rFonts w:ascii="Arial" w:hAnsi="Arial" w:cs="Arial"/>
                <w:sz w:val="20"/>
                <w:szCs w:val="20"/>
              </w:rPr>
              <w:t>.</w:t>
            </w:r>
          </w:p>
        </w:tc>
        <w:tc>
          <w:tcPr>
            <w:tcW w:w="709" w:type="dxa"/>
            <w:shd w:val="clear" w:color="auto" w:fill="00B050"/>
          </w:tcPr>
          <w:p w14:paraId="6360B851" w14:textId="77777777" w:rsidR="00911A60" w:rsidRPr="001335A5" w:rsidRDefault="00911A60" w:rsidP="00C77F69">
            <w:pPr>
              <w:rPr>
                <w:rFonts w:ascii="Arial" w:hAnsi="Arial" w:cs="Arial"/>
                <w:sz w:val="20"/>
                <w:szCs w:val="20"/>
              </w:rPr>
            </w:pPr>
          </w:p>
        </w:tc>
        <w:tc>
          <w:tcPr>
            <w:tcW w:w="1356" w:type="dxa"/>
          </w:tcPr>
          <w:p w14:paraId="108BE3CE" w14:textId="5942EC7D" w:rsidR="00911A60" w:rsidRPr="001335A5" w:rsidRDefault="00911A60" w:rsidP="00C77F69">
            <w:pPr>
              <w:rPr>
                <w:rFonts w:ascii="Arial" w:hAnsi="Arial" w:cs="Arial"/>
                <w:sz w:val="20"/>
                <w:szCs w:val="20"/>
              </w:rPr>
            </w:pPr>
          </w:p>
        </w:tc>
        <w:tc>
          <w:tcPr>
            <w:tcW w:w="906" w:type="dxa"/>
          </w:tcPr>
          <w:p w14:paraId="61AF0A49" w14:textId="457668DC" w:rsidR="00DE6954" w:rsidRPr="001335A5" w:rsidRDefault="00DE6954" w:rsidP="00C77F69">
            <w:pPr>
              <w:rPr>
                <w:rFonts w:ascii="Arial" w:hAnsi="Arial" w:cs="Arial"/>
                <w:sz w:val="20"/>
                <w:szCs w:val="20"/>
              </w:rPr>
            </w:pPr>
          </w:p>
        </w:tc>
      </w:tr>
    </w:tbl>
    <w:p w14:paraId="2C1D9909" w14:textId="0684AF89" w:rsidR="00DD6564" w:rsidRPr="001335A5" w:rsidRDefault="00DD6564">
      <w:pPr>
        <w:rPr>
          <w:rFonts w:ascii="Arial" w:hAnsi="Arial" w:cs="Arial"/>
          <w:sz w:val="20"/>
          <w:szCs w:val="20"/>
        </w:rPr>
      </w:pPr>
    </w:p>
    <w:p w14:paraId="5F42EC19" w14:textId="256873B8" w:rsidR="00F2530D" w:rsidRPr="001335A5" w:rsidRDefault="00F2530D">
      <w:pPr>
        <w:rPr>
          <w:rFonts w:ascii="Arial" w:hAnsi="Arial" w:cs="Arial"/>
          <w:sz w:val="20"/>
          <w:szCs w:val="20"/>
        </w:rPr>
      </w:pPr>
    </w:p>
    <w:sectPr w:rsidR="00F2530D" w:rsidRPr="001335A5" w:rsidSect="00B45619">
      <w:pgSz w:w="16838" w:h="11906" w:orient="landscape"/>
      <w:pgMar w:top="270" w:right="395" w:bottom="0" w:left="426"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EC96D3" w14:textId="77777777" w:rsidR="00490567" w:rsidRDefault="00490567" w:rsidP="00BF5455">
      <w:pPr>
        <w:spacing w:after="0" w:line="240" w:lineRule="auto"/>
      </w:pPr>
      <w:r>
        <w:separator/>
      </w:r>
    </w:p>
  </w:endnote>
  <w:endnote w:type="continuationSeparator" w:id="0">
    <w:p w14:paraId="5962FCC0" w14:textId="77777777" w:rsidR="00490567" w:rsidRDefault="00490567" w:rsidP="00BF54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ans">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D60509" w14:textId="77777777" w:rsidR="00490567" w:rsidRDefault="00490567" w:rsidP="00BF5455">
      <w:pPr>
        <w:spacing w:after="0" w:line="240" w:lineRule="auto"/>
      </w:pPr>
      <w:r>
        <w:separator/>
      </w:r>
    </w:p>
  </w:footnote>
  <w:footnote w:type="continuationSeparator" w:id="0">
    <w:p w14:paraId="77FE5902" w14:textId="77777777" w:rsidR="00490567" w:rsidRDefault="00490567" w:rsidP="00BF54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638A8"/>
    <w:multiLevelType w:val="hybridMultilevel"/>
    <w:tmpl w:val="1B887A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D24E69"/>
    <w:multiLevelType w:val="multilevel"/>
    <w:tmpl w:val="D1F88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4520C3"/>
    <w:multiLevelType w:val="hybridMultilevel"/>
    <w:tmpl w:val="07187C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90B0D1E"/>
    <w:multiLevelType w:val="hybridMultilevel"/>
    <w:tmpl w:val="01D82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9437DF"/>
    <w:multiLevelType w:val="hybridMultilevel"/>
    <w:tmpl w:val="260295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E057FB8"/>
    <w:multiLevelType w:val="multilevel"/>
    <w:tmpl w:val="20A0F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216B00"/>
    <w:multiLevelType w:val="hybridMultilevel"/>
    <w:tmpl w:val="37C863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7A07A81"/>
    <w:multiLevelType w:val="hybridMultilevel"/>
    <w:tmpl w:val="02C80D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C7328F0"/>
    <w:multiLevelType w:val="hybridMultilevel"/>
    <w:tmpl w:val="75801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503979"/>
    <w:multiLevelType w:val="hybridMultilevel"/>
    <w:tmpl w:val="E18E89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2537850"/>
    <w:multiLevelType w:val="hybridMultilevel"/>
    <w:tmpl w:val="BCD85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FE164F"/>
    <w:multiLevelType w:val="hybridMultilevel"/>
    <w:tmpl w:val="156044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6D11CAB"/>
    <w:multiLevelType w:val="hybridMultilevel"/>
    <w:tmpl w:val="FD7C28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DA52FF8"/>
    <w:multiLevelType w:val="hybridMultilevel"/>
    <w:tmpl w:val="11D68AA8"/>
    <w:lvl w:ilvl="0" w:tplc="B36833A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075113"/>
    <w:multiLevelType w:val="hybridMultilevel"/>
    <w:tmpl w:val="FD2E99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BFA424A"/>
    <w:multiLevelType w:val="hybridMultilevel"/>
    <w:tmpl w:val="CA9A33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A5E794E"/>
    <w:multiLevelType w:val="hybridMultilevel"/>
    <w:tmpl w:val="F9283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DAD5BFD"/>
    <w:multiLevelType w:val="hybridMultilevel"/>
    <w:tmpl w:val="48A2DE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6F2E7720"/>
    <w:multiLevelType w:val="hybridMultilevel"/>
    <w:tmpl w:val="9FC617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F474016"/>
    <w:multiLevelType w:val="hybridMultilevel"/>
    <w:tmpl w:val="88882C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285263F"/>
    <w:multiLevelType w:val="hybridMultilevel"/>
    <w:tmpl w:val="1488141E"/>
    <w:lvl w:ilvl="0" w:tplc="08090001">
      <w:start w:val="1"/>
      <w:numFmt w:val="bullet"/>
      <w:lvlText w:val=""/>
      <w:lvlJc w:val="left"/>
      <w:pPr>
        <w:ind w:left="441" w:hanging="360"/>
      </w:pPr>
      <w:rPr>
        <w:rFonts w:ascii="Symbol" w:hAnsi="Symbol" w:hint="default"/>
      </w:rPr>
    </w:lvl>
    <w:lvl w:ilvl="1" w:tplc="08090003" w:tentative="1">
      <w:start w:val="1"/>
      <w:numFmt w:val="bullet"/>
      <w:lvlText w:val="o"/>
      <w:lvlJc w:val="left"/>
      <w:pPr>
        <w:ind w:left="1161" w:hanging="360"/>
      </w:pPr>
      <w:rPr>
        <w:rFonts w:ascii="Courier New" w:hAnsi="Courier New" w:cs="Courier New" w:hint="default"/>
      </w:rPr>
    </w:lvl>
    <w:lvl w:ilvl="2" w:tplc="08090005" w:tentative="1">
      <w:start w:val="1"/>
      <w:numFmt w:val="bullet"/>
      <w:lvlText w:val=""/>
      <w:lvlJc w:val="left"/>
      <w:pPr>
        <w:ind w:left="1881" w:hanging="360"/>
      </w:pPr>
      <w:rPr>
        <w:rFonts w:ascii="Wingdings" w:hAnsi="Wingdings" w:hint="default"/>
      </w:rPr>
    </w:lvl>
    <w:lvl w:ilvl="3" w:tplc="08090001" w:tentative="1">
      <w:start w:val="1"/>
      <w:numFmt w:val="bullet"/>
      <w:lvlText w:val=""/>
      <w:lvlJc w:val="left"/>
      <w:pPr>
        <w:ind w:left="2601" w:hanging="360"/>
      </w:pPr>
      <w:rPr>
        <w:rFonts w:ascii="Symbol" w:hAnsi="Symbol" w:hint="default"/>
      </w:rPr>
    </w:lvl>
    <w:lvl w:ilvl="4" w:tplc="08090003" w:tentative="1">
      <w:start w:val="1"/>
      <w:numFmt w:val="bullet"/>
      <w:lvlText w:val="o"/>
      <w:lvlJc w:val="left"/>
      <w:pPr>
        <w:ind w:left="3321" w:hanging="360"/>
      </w:pPr>
      <w:rPr>
        <w:rFonts w:ascii="Courier New" w:hAnsi="Courier New" w:cs="Courier New" w:hint="default"/>
      </w:rPr>
    </w:lvl>
    <w:lvl w:ilvl="5" w:tplc="08090005" w:tentative="1">
      <w:start w:val="1"/>
      <w:numFmt w:val="bullet"/>
      <w:lvlText w:val=""/>
      <w:lvlJc w:val="left"/>
      <w:pPr>
        <w:ind w:left="4041" w:hanging="360"/>
      </w:pPr>
      <w:rPr>
        <w:rFonts w:ascii="Wingdings" w:hAnsi="Wingdings" w:hint="default"/>
      </w:rPr>
    </w:lvl>
    <w:lvl w:ilvl="6" w:tplc="08090001" w:tentative="1">
      <w:start w:val="1"/>
      <w:numFmt w:val="bullet"/>
      <w:lvlText w:val=""/>
      <w:lvlJc w:val="left"/>
      <w:pPr>
        <w:ind w:left="4761" w:hanging="360"/>
      </w:pPr>
      <w:rPr>
        <w:rFonts w:ascii="Symbol" w:hAnsi="Symbol" w:hint="default"/>
      </w:rPr>
    </w:lvl>
    <w:lvl w:ilvl="7" w:tplc="08090003" w:tentative="1">
      <w:start w:val="1"/>
      <w:numFmt w:val="bullet"/>
      <w:lvlText w:val="o"/>
      <w:lvlJc w:val="left"/>
      <w:pPr>
        <w:ind w:left="5481" w:hanging="360"/>
      </w:pPr>
      <w:rPr>
        <w:rFonts w:ascii="Courier New" w:hAnsi="Courier New" w:cs="Courier New" w:hint="default"/>
      </w:rPr>
    </w:lvl>
    <w:lvl w:ilvl="8" w:tplc="08090005" w:tentative="1">
      <w:start w:val="1"/>
      <w:numFmt w:val="bullet"/>
      <w:lvlText w:val=""/>
      <w:lvlJc w:val="left"/>
      <w:pPr>
        <w:ind w:left="6201" w:hanging="360"/>
      </w:pPr>
      <w:rPr>
        <w:rFonts w:ascii="Wingdings" w:hAnsi="Wingdings" w:hint="default"/>
      </w:rPr>
    </w:lvl>
  </w:abstractNum>
  <w:abstractNum w:abstractNumId="21" w15:restartNumberingAfterBreak="0">
    <w:nsid w:val="732765EF"/>
    <w:multiLevelType w:val="hybridMultilevel"/>
    <w:tmpl w:val="F10ABF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37C3E37"/>
    <w:multiLevelType w:val="hybridMultilevel"/>
    <w:tmpl w:val="0394B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44C5FE3"/>
    <w:multiLevelType w:val="hybridMultilevel"/>
    <w:tmpl w:val="97CA92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7C076AEB"/>
    <w:multiLevelType w:val="hybridMultilevel"/>
    <w:tmpl w:val="0750F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F4540A6"/>
    <w:multiLevelType w:val="hybridMultilevel"/>
    <w:tmpl w:val="DA48A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FB64A2E"/>
    <w:multiLevelType w:val="hybridMultilevel"/>
    <w:tmpl w:val="3D94A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80931648">
    <w:abstractNumId w:val="17"/>
  </w:num>
  <w:num w:numId="2" w16cid:durableId="913708435">
    <w:abstractNumId w:val="20"/>
  </w:num>
  <w:num w:numId="3" w16cid:durableId="1628968249">
    <w:abstractNumId w:val="6"/>
  </w:num>
  <w:num w:numId="4" w16cid:durableId="958804422">
    <w:abstractNumId w:val="19"/>
  </w:num>
  <w:num w:numId="5" w16cid:durableId="1810440425">
    <w:abstractNumId w:val="13"/>
  </w:num>
  <w:num w:numId="6" w16cid:durableId="497235584">
    <w:abstractNumId w:val="12"/>
  </w:num>
  <w:num w:numId="7" w16cid:durableId="1714110005">
    <w:abstractNumId w:val="2"/>
  </w:num>
  <w:num w:numId="8" w16cid:durableId="677849754">
    <w:abstractNumId w:val="9"/>
  </w:num>
  <w:num w:numId="9" w16cid:durableId="1101223321">
    <w:abstractNumId w:val="21"/>
  </w:num>
  <w:num w:numId="10" w16cid:durableId="306932411">
    <w:abstractNumId w:val="23"/>
  </w:num>
  <w:num w:numId="11" w16cid:durableId="1430352719">
    <w:abstractNumId w:val="18"/>
  </w:num>
  <w:num w:numId="12" w16cid:durableId="550726954">
    <w:abstractNumId w:val="7"/>
  </w:num>
  <w:num w:numId="13" w16cid:durableId="229275488">
    <w:abstractNumId w:val="25"/>
  </w:num>
  <w:num w:numId="14" w16cid:durableId="2142070551">
    <w:abstractNumId w:val="14"/>
  </w:num>
  <w:num w:numId="15" w16cid:durableId="1362316426">
    <w:abstractNumId w:val="4"/>
  </w:num>
  <w:num w:numId="16" w16cid:durableId="1985235986">
    <w:abstractNumId w:val="5"/>
  </w:num>
  <w:num w:numId="17" w16cid:durableId="717818269">
    <w:abstractNumId w:val="3"/>
  </w:num>
  <w:num w:numId="18" w16cid:durableId="1408384711">
    <w:abstractNumId w:val="10"/>
  </w:num>
  <w:num w:numId="19" w16cid:durableId="954482217">
    <w:abstractNumId w:val="15"/>
  </w:num>
  <w:num w:numId="20" w16cid:durableId="1530876940">
    <w:abstractNumId w:val="11"/>
  </w:num>
  <w:num w:numId="21" w16cid:durableId="1579170302">
    <w:abstractNumId w:val="22"/>
  </w:num>
  <w:num w:numId="22" w16cid:durableId="1470785950">
    <w:abstractNumId w:val="8"/>
  </w:num>
  <w:num w:numId="23" w16cid:durableId="460155954">
    <w:abstractNumId w:val="26"/>
  </w:num>
  <w:num w:numId="24" w16cid:durableId="1176576605">
    <w:abstractNumId w:val="0"/>
  </w:num>
  <w:num w:numId="25" w16cid:durableId="849485838">
    <w:abstractNumId w:val="16"/>
  </w:num>
  <w:num w:numId="26" w16cid:durableId="2003384493">
    <w:abstractNumId w:val="24"/>
  </w:num>
  <w:num w:numId="27" w16cid:durableId="1659843543">
    <w:abstractNumId w:val="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3C7"/>
    <w:rsid w:val="000055B7"/>
    <w:rsid w:val="0000699C"/>
    <w:rsid w:val="000145B6"/>
    <w:rsid w:val="00030832"/>
    <w:rsid w:val="00041432"/>
    <w:rsid w:val="00043B29"/>
    <w:rsid w:val="00055D59"/>
    <w:rsid w:val="0006475E"/>
    <w:rsid w:val="000708B4"/>
    <w:rsid w:val="00072156"/>
    <w:rsid w:val="000A51EF"/>
    <w:rsid w:val="000A76CE"/>
    <w:rsid w:val="000B7617"/>
    <w:rsid w:val="000C1C0B"/>
    <w:rsid w:val="000D511B"/>
    <w:rsid w:val="000E191F"/>
    <w:rsid w:val="000F0528"/>
    <w:rsid w:val="000F4A85"/>
    <w:rsid w:val="00114206"/>
    <w:rsid w:val="0013147A"/>
    <w:rsid w:val="001335A5"/>
    <w:rsid w:val="001342F9"/>
    <w:rsid w:val="001435BB"/>
    <w:rsid w:val="001503DB"/>
    <w:rsid w:val="00150E0E"/>
    <w:rsid w:val="00151481"/>
    <w:rsid w:val="00151CB2"/>
    <w:rsid w:val="00153AFC"/>
    <w:rsid w:val="00166B4D"/>
    <w:rsid w:val="001819B9"/>
    <w:rsid w:val="001928EC"/>
    <w:rsid w:val="001962FC"/>
    <w:rsid w:val="001B0CDE"/>
    <w:rsid w:val="001D6D1C"/>
    <w:rsid w:val="002163C0"/>
    <w:rsid w:val="00221192"/>
    <w:rsid w:val="002245EB"/>
    <w:rsid w:val="00237895"/>
    <w:rsid w:val="00250E0A"/>
    <w:rsid w:val="002634CB"/>
    <w:rsid w:val="00267A50"/>
    <w:rsid w:val="00272FAF"/>
    <w:rsid w:val="002A4AE5"/>
    <w:rsid w:val="002A62CB"/>
    <w:rsid w:val="002B0483"/>
    <w:rsid w:val="002B7DA2"/>
    <w:rsid w:val="002C4C41"/>
    <w:rsid w:val="002D491C"/>
    <w:rsid w:val="002E63A7"/>
    <w:rsid w:val="002F107B"/>
    <w:rsid w:val="002F3BB1"/>
    <w:rsid w:val="00320AF4"/>
    <w:rsid w:val="00320B20"/>
    <w:rsid w:val="003258CC"/>
    <w:rsid w:val="00326CEF"/>
    <w:rsid w:val="00341F4B"/>
    <w:rsid w:val="003800C0"/>
    <w:rsid w:val="003838EF"/>
    <w:rsid w:val="003A2A71"/>
    <w:rsid w:val="003B2AA3"/>
    <w:rsid w:val="003B3E3E"/>
    <w:rsid w:val="003C0EA8"/>
    <w:rsid w:val="004152F6"/>
    <w:rsid w:val="004178C0"/>
    <w:rsid w:val="00420E53"/>
    <w:rsid w:val="00423906"/>
    <w:rsid w:val="004345A7"/>
    <w:rsid w:val="0045518A"/>
    <w:rsid w:val="00475C84"/>
    <w:rsid w:val="00476CD4"/>
    <w:rsid w:val="00480ECE"/>
    <w:rsid w:val="00490567"/>
    <w:rsid w:val="004B5364"/>
    <w:rsid w:val="004B7512"/>
    <w:rsid w:val="004F0246"/>
    <w:rsid w:val="004F2ED2"/>
    <w:rsid w:val="004F7FCC"/>
    <w:rsid w:val="00515661"/>
    <w:rsid w:val="00526746"/>
    <w:rsid w:val="0054223E"/>
    <w:rsid w:val="0054354C"/>
    <w:rsid w:val="00563320"/>
    <w:rsid w:val="00577D2F"/>
    <w:rsid w:val="00592672"/>
    <w:rsid w:val="00592B0F"/>
    <w:rsid w:val="005A135A"/>
    <w:rsid w:val="005B6EC7"/>
    <w:rsid w:val="005C2AFC"/>
    <w:rsid w:val="005D0D0B"/>
    <w:rsid w:val="005F729F"/>
    <w:rsid w:val="005F79AD"/>
    <w:rsid w:val="0061101B"/>
    <w:rsid w:val="00621422"/>
    <w:rsid w:val="00625C05"/>
    <w:rsid w:val="00671312"/>
    <w:rsid w:val="00676A89"/>
    <w:rsid w:val="006B0E99"/>
    <w:rsid w:val="006D1149"/>
    <w:rsid w:val="006D1D77"/>
    <w:rsid w:val="006D592A"/>
    <w:rsid w:val="006F512B"/>
    <w:rsid w:val="006F681D"/>
    <w:rsid w:val="006F7D11"/>
    <w:rsid w:val="00705DDE"/>
    <w:rsid w:val="00725FCF"/>
    <w:rsid w:val="007269E2"/>
    <w:rsid w:val="00730E0B"/>
    <w:rsid w:val="007336D4"/>
    <w:rsid w:val="00734986"/>
    <w:rsid w:val="00740074"/>
    <w:rsid w:val="007428BD"/>
    <w:rsid w:val="00756642"/>
    <w:rsid w:val="00761301"/>
    <w:rsid w:val="007763C7"/>
    <w:rsid w:val="00792564"/>
    <w:rsid w:val="00795EA8"/>
    <w:rsid w:val="007A1487"/>
    <w:rsid w:val="007B0601"/>
    <w:rsid w:val="007C314B"/>
    <w:rsid w:val="007D1A91"/>
    <w:rsid w:val="007D361A"/>
    <w:rsid w:val="007D7975"/>
    <w:rsid w:val="007E16F1"/>
    <w:rsid w:val="007E5F4F"/>
    <w:rsid w:val="007F3663"/>
    <w:rsid w:val="007F699E"/>
    <w:rsid w:val="00817BA4"/>
    <w:rsid w:val="00820C89"/>
    <w:rsid w:val="00834EF7"/>
    <w:rsid w:val="0084324A"/>
    <w:rsid w:val="0084600D"/>
    <w:rsid w:val="00851711"/>
    <w:rsid w:val="00861C0E"/>
    <w:rsid w:val="00863D84"/>
    <w:rsid w:val="00864D2C"/>
    <w:rsid w:val="008A1853"/>
    <w:rsid w:val="008B4E38"/>
    <w:rsid w:val="008C029B"/>
    <w:rsid w:val="008E1730"/>
    <w:rsid w:val="008E64F9"/>
    <w:rsid w:val="008E66BE"/>
    <w:rsid w:val="008F095F"/>
    <w:rsid w:val="0090138C"/>
    <w:rsid w:val="00911A60"/>
    <w:rsid w:val="009222D2"/>
    <w:rsid w:val="009353F1"/>
    <w:rsid w:val="00973513"/>
    <w:rsid w:val="00986A42"/>
    <w:rsid w:val="00996005"/>
    <w:rsid w:val="009A4840"/>
    <w:rsid w:val="009B426B"/>
    <w:rsid w:val="009C5C50"/>
    <w:rsid w:val="009C5FD3"/>
    <w:rsid w:val="009E39B1"/>
    <w:rsid w:val="009F0B47"/>
    <w:rsid w:val="009F5CCE"/>
    <w:rsid w:val="00A14C23"/>
    <w:rsid w:val="00A40006"/>
    <w:rsid w:val="00A42D0D"/>
    <w:rsid w:val="00A442E5"/>
    <w:rsid w:val="00A55F33"/>
    <w:rsid w:val="00A575ED"/>
    <w:rsid w:val="00A63AFD"/>
    <w:rsid w:val="00A807B7"/>
    <w:rsid w:val="00AB34B7"/>
    <w:rsid w:val="00AB52BD"/>
    <w:rsid w:val="00AC511B"/>
    <w:rsid w:val="00AD1455"/>
    <w:rsid w:val="00AE330E"/>
    <w:rsid w:val="00B00067"/>
    <w:rsid w:val="00B06416"/>
    <w:rsid w:val="00B45619"/>
    <w:rsid w:val="00B46568"/>
    <w:rsid w:val="00B62F6C"/>
    <w:rsid w:val="00B76075"/>
    <w:rsid w:val="00B76D22"/>
    <w:rsid w:val="00B80E1D"/>
    <w:rsid w:val="00B870DB"/>
    <w:rsid w:val="00B90228"/>
    <w:rsid w:val="00B94A7E"/>
    <w:rsid w:val="00BA1898"/>
    <w:rsid w:val="00BB40A9"/>
    <w:rsid w:val="00BC1543"/>
    <w:rsid w:val="00BD5480"/>
    <w:rsid w:val="00BE1B0B"/>
    <w:rsid w:val="00BE743F"/>
    <w:rsid w:val="00BF3AB3"/>
    <w:rsid w:val="00BF5455"/>
    <w:rsid w:val="00C20F7D"/>
    <w:rsid w:val="00C21D2B"/>
    <w:rsid w:val="00C24FFF"/>
    <w:rsid w:val="00C26858"/>
    <w:rsid w:val="00C37707"/>
    <w:rsid w:val="00C400E1"/>
    <w:rsid w:val="00C41AE7"/>
    <w:rsid w:val="00C557CF"/>
    <w:rsid w:val="00C758B8"/>
    <w:rsid w:val="00C96225"/>
    <w:rsid w:val="00CA4102"/>
    <w:rsid w:val="00CC67EE"/>
    <w:rsid w:val="00CC690D"/>
    <w:rsid w:val="00CE0697"/>
    <w:rsid w:val="00CF787E"/>
    <w:rsid w:val="00D07C19"/>
    <w:rsid w:val="00D17F60"/>
    <w:rsid w:val="00D25341"/>
    <w:rsid w:val="00D3001C"/>
    <w:rsid w:val="00D3017D"/>
    <w:rsid w:val="00D47979"/>
    <w:rsid w:val="00D7421F"/>
    <w:rsid w:val="00D75442"/>
    <w:rsid w:val="00D81B66"/>
    <w:rsid w:val="00D8400A"/>
    <w:rsid w:val="00D91EF4"/>
    <w:rsid w:val="00DD38D1"/>
    <w:rsid w:val="00DD6564"/>
    <w:rsid w:val="00DE0AC6"/>
    <w:rsid w:val="00DE4A45"/>
    <w:rsid w:val="00DE6954"/>
    <w:rsid w:val="00DF0881"/>
    <w:rsid w:val="00DF1302"/>
    <w:rsid w:val="00DF5AD2"/>
    <w:rsid w:val="00E03C5F"/>
    <w:rsid w:val="00E064D3"/>
    <w:rsid w:val="00E1513F"/>
    <w:rsid w:val="00E32EB0"/>
    <w:rsid w:val="00E351F8"/>
    <w:rsid w:val="00E36848"/>
    <w:rsid w:val="00E42A3B"/>
    <w:rsid w:val="00E46B97"/>
    <w:rsid w:val="00E67D20"/>
    <w:rsid w:val="00EA6C42"/>
    <w:rsid w:val="00EB04C6"/>
    <w:rsid w:val="00EE3311"/>
    <w:rsid w:val="00EF3E19"/>
    <w:rsid w:val="00F03684"/>
    <w:rsid w:val="00F10CA5"/>
    <w:rsid w:val="00F244FC"/>
    <w:rsid w:val="00F2530D"/>
    <w:rsid w:val="00F311FC"/>
    <w:rsid w:val="00F37423"/>
    <w:rsid w:val="00F63892"/>
    <w:rsid w:val="00F6477D"/>
    <w:rsid w:val="00F703DD"/>
    <w:rsid w:val="00FA0BBE"/>
    <w:rsid w:val="00FB4CE4"/>
    <w:rsid w:val="00FD3EEF"/>
    <w:rsid w:val="00FD49E9"/>
    <w:rsid w:val="00FD5D32"/>
    <w:rsid w:val="00FE6686"/>
    <w:rsid w:val="00FE689E"/>
    <w:rsid w:val="00FE7E61"/>
    <w:rsid w:val="00FF2C06"/>
    <w:rsid w:val="04D0FF97"/>
    <w:rsid w:val="06F0DE39"/>
    <w:rsid w:val="06F86563"/>
    <w:rsid w:val="0770E5BE"/>
    <w:rsid w:val="07A532DF"/>
    <w:rsid w:val="07CB654C"/>
    <w:rsid w:val="092BC558"/>
    <w:rsid w:val="0AB45A6B"/>
    <w:rsid w:val="0B5A7643"/>
    <w:rsid w:val="0B97C1BC"/>
    <w:rsid w:val="0CAFD53F"/>
    <w:rsid w:val="0D7CDC59"/>
    <w:rsid w:val="0DADAF1E"/>
    <w:rsid w:val="0EF84B52"/>
    <w:rsid w:val="0F8B424B"/>
    <w:rsid w:val="10FD9819"/>
    <w:rsid w:val="116ECB9F"/>
    <w:rsid w:val="1281FFB8"/>
    <w:rsid w:val="131EF654"/>
    <w:rsid w:val="13FE5EB3"/>
    <w:rsid w:val="142F829A"/>
    <w:rsid w:val="14D6DC95"/>
    <w:rsid w:val="15F802D2"/>
    <w:rsid w:val="164DD428"/>
    <w:rsid w:val="16C18205"/>
    <w:rsid w:val="17C98952"/>
    <w:rsid w:val="17CDF9F3"/>
    <w:rsid w:val="1BE65CD8"/>
    <w:rsid w:val="1E63B48C"/>
    <w:rsid w:val="1E750095"/>
    <w:rsid w:val="20607CBB"/>
    <w:rsid w:val="20F30D4E"/>
    <w:rsid w:val="211171E9"/>
    <w:rsid w:val="219ADD46"/>
    <w:rsid w:val="21D6C2DF"/>
    <w:rsid w:val="2210EB45"/>
    <w:rsid w:val="225AFBBB"/>
    <w:rsid w:val="228F1AF9"/>
    <w:rsid w:val="24173DB2"/>
    <w:rsid w:val="25EB91F9"/>
    <w:rsid w:val="25F77FEB"/>
    <w:rsid w:val="2846BF60"/>
    <w:rsid w:val="284A1796"/>
    <w:rsid w:val="2851FB4D"/>
    <w:rsid w:val="29247705"/>
    <w:rsid w:val="298CC979"/>
    <w:rsid w:val="2B7D9E1D"/>
    <w:rsid w:val="2C32E72D"/>
    <w:rsid w:val="2D10A7BF"/>
    <w:rsid w:val="2E65A6C8"/>
    <w:rsid w:val="2FC8E340"/>
    <w:rsid w:val="30BC8F1A"/>
    <w:rsid w:val="32BE8AC1"/>
    <w:rsid w:val="32D5D26E"/>
    <w:rsid w:val="3325C133"/>
    <w:rsid w:val="339CE0C4"/>
    <w:rsid w:val="349B9765"/>
    <w:rsid w:val="357209C2"/>
    <w:rsid w:val="362BFEB8"/>
    <w:rsid w:val="365D2CE7"/>
    <w:rsid w:val="37CCB664"/>
    <w:rsid w:val="37D430C8"/>
    <w:rsid w:val="399E6E18"/>
    <w:rsid w:val="3B4949C9"/>
    <w:rsid w:val="3C9C7FD7"/>
    <w:rsid w:val="3CCA9623"/>
    <w:rsid w:val="3CDFF555"/>
    <w:rsid w:val="3D9DCA4D"/>
    <w:rsid w:val="3E57F4B2"/>
    <w:rsid w:val="408BBD5A"/>
    <w:rsid w:val="40F91F25"/>
    <w:rsid w:val="4153ADC8"/>
    <w:rsid w:val="418B590B"/>
    <w:rsid w:val="4380670C"/>
    <w:rsid w:val="43F2B3A4"/>
    <w:rsid w:val="4582E668"/>
    <w:rsid w:val="45ADEE4C"/>
    <w:rsid w:val="4627FAFD"/>
    <w:rsid w:val="46A6D1B9"/>
    <w:rsid w:val="481E17F9"/>
    <w:rsid w:val="48484D5A"/>
    <w:rsid w:val="4A1305F0"/>
    <w:rsid w:val="4A9DE0D4"/>
    <w:rsid w:val="4B79C16E"/>
    <w:rsid w:val="4BB9AFB7"/>
    <w:rsid w:val="4DAC5A18"/>
    <w:rsid w:val="4EA9540A"/>
    <w:rsid w:val="4ECD5380"/>
    <w:rsid w:val="4ED4DE97"/>
    <w:rsid w:val="4F5DC01E"/>
    <w:rsid w:val="50DC2FD3"/>
    <w:rsid w:val="519A3D3B"/>
    <w:rsid w:val="54735297"/>
    <w:rsid w:val="551F5991"/>
    <w:rsid w:val="553CCD37"/>
    <w:rsid w:val="576F9036"/>
    <w:rsid w:val="57908E35"/>
    <w:rsid w:val="57DD7FA0"/>
    <w:rsid w:val="589B4A50"/>
    <w:rsid w:val="5988D9E5"/>
    <w:rsid w:val="5A2FBDD0"/>
    <w:rsid w:val="5B81C736"/>
    <w:rsid w:val="5BA3F0F9"/>
    <w:rsid w:val="5C57578F"/>
    <w:rsid w:val="5EF9FA64"/>
    <w:rsid w:val="5F565281"/>
    <w:rsid w:val="601D69C5"/>
    <w:rsid w:val="60615841"/>
    <w:rsid w:val="606C3D12"/>
    <w:rsid w:val="61060989"/>
    <w:rsid w:val="61D7B60E"/>
    <w:rsid w:val="62215983"/>
    <w:rsid w:val="628DD716"/>
    <w:rsid w:val="6476EE72"/>
    <w:rsid w:val="64CEDE0D"/>
    <w:rsid w:val="666F5F09"/>
    <w:rsid w:val="66EAB6E3"/>
    <w:rsid w:val="6796BC18"/>
    <w:rsid w:val="68F711BF"/>
    <w:rsid w:val="6A306AE3"/>
    <w:rsid w:val="6AD7225D"/>
    <w:rsid w:val="6B00BB18"/>
    <w:rsid w:val="6B37E4DF"/>
    <w:rsid w:val="6ED67ADA"/>
    <w:rsid w:val="71480F0F"/>
    <w:rsid w:val="7153D70F"/>
    <w:rsid w:val="71737CCC"/>
    <w:rsid w:val="75892A36"/>
    <w:rsid w:val="7614EFD6"/>
    <w:rsid w:val="77B5E7FF"/>
    <w:rsid w:val="786D948E"/>
    <w:rsid w:val="79C1B938"/>
    <w:rsid w:val="7A01CBBF"/>
    <w:rsid w:val="7ADAC786"/>
    <w:rsid w:val="7B18B0C0"/>
    <w:rsid w:val="7B661E96"/>
    <w:rsid w:val="7D1155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A45457"/>
  <w15:docId w15:val="{74AE6EFD-8AE8-44A0-A861-0200BD007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7428BD"/>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763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F54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5455"/>
  </w:style>
  <w:style w:type="paragraph" w:styleId="Footer">
    <w:name w:val="footer"/>
    <w:basedOn w:val="Normal"/>
    <w:link w:val="FooterChar"/>
    <w:uiPriority w:val="99"/>
    <w:unhideWhenUsed/>
    <w:rsid w:val="00BF54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5455"/>
  </w:style>
  <w:style w:type="paragraph" w:styleId="ListParagraph">
    <w:name w:val="List Paragraph"/>
    <w:basedOn w:val="Normal"/>
    <w:uiPriority w:val="34"/>
    <w:qFormat/>
    <w:rsid w:val="00326CEF"/>
    <w:pPr>
      <w:ind w:left="720"/>
      <w:contextualSpacing/>
    </w:pPr>
  </w:style>
  <w:style w:type="character" w:styleId="Hyperlink">
    <w:name w:val="Hyperlink"/>
    <w:basedOn w:val="DefaultParagraphFont"/>
    <w:uiPriority w:val="99"/>
    <w:unhideWhenUsed/>
    <w:rsid w:val="00AC511B"/>
    <w:rPr>
      <w:color w:val="0000FF" w:themeColor="hyperlink"/>
      <w:u w:val="single"/>
    </w:rPr>
  </w:style>
  <w:style w:type="character" w:customStyle="1" w:styleId="UnresolvedMention1">
    <w:name w:val="Unresolved Mention1"/>
    <w:basedOn w:val="DefaultParagraphFont"/>
    <w:uiPriority w:val="99"/>
    <w:semiHidden/>
    <w:unhideWhenUsed/>
    <w:rsid w:val="00AC511B"/>
    <w:rPr>
      <w:color w:val="605E5C"/>
      <w:shd w:val="clear" w:color="auto" w:fill="E1DFDD"/>
    </w:rPr>
  </w:style>
  <w:style w:type="character" w:styleId="FollowedHyperlink">
    <w:name w:val="FollowedHyperlink"/>
    <w:basedOn w:val="DefaultParagraphFont"/>
    <w:uiPriority w:val="99"/>
    <w:semiHidden/>
    <w:unhideWhenUsed/>
    <w:rsid w:val="00986A42"/>
    <w:rPr>
      <w:color w:val="800080" w:themeColor="followedHyperlink"/>
      <w:u w:val="single"/>
    </w:rPr>
  </w:style>
  <w:style w:type="character" w:customStyle="1" w:styleId="UnresolvedMention2">
    <w:name w:val="Unresolved Mention2"/>
    <w:basedOn w:val="DefaultParagraphFont"/>
    <w:uiPriority w:val="99"/>
    <w:semiHidden/>
    <w:unhideWhenUsed/>
    <w:rsid w:val="0006475E"/>
    <w:rPr>
      <w:color w:val="605E5C"/>
      <w:shd w:val="clear" w:color="auto" w:fill="E1DFDD"/>
    </w:rPr>
  </w:style>
  <w:style w:type="paragraph" w:styleId="NormalWeb">
    <w:name w:val="Normal (Web)"/>
    <w:basedOn w:val="Normal"/>
    <w:uiPriority w:val="99"/>
    <w:unhideWhenUsed/>
    <w:rsid w:val="00B4561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B45619"/>
    <w:rPr>
      <w:color w:val="605E5C"/>
      <w:shd w:val="clear" w:color="auto" w:fill="E1DFDD"/>
    </w:rPr>
  </w:style>
  <w:style w:type="character" w:styleId="Strong">
    <w:name w:val="Strong"/>
    <w:basedOn w:val="DefaultParagraphFont"/>
    <w:uiPriority w:val="22"/>
    <w:qFormat/>
    <w:rsid w:val="00B90228"/>
    <w:rPr>
      <w:b/>
      <w:bCs/>
    </w:rPr>
  </w:style>
  <w:style w:type="character" w:customStyle="1" w:styleId="Heading3Char">
    <w:name w:val="Heading 3 Char"/>
    <w:basedOn w:val="DefaultParagraphFont"/>
    <w:link w:val="Heading3"/>
    <w:uiPriority w:val="9"/>
    <w:rsid w:val="007428BD"/>
    <w:rPr>
      <w:rFonts w:ascii="Times New Roman" w:eastAsia="Times New Roman" w:hAnsi="Times New Roman" w:cs="Times New Roman"/>
      <w:b/>
      <w:bCs/>
      <w:sz w:val="27"/>
      <w:szCs w:val="27"/>
      <w:lang w:eastAsia="en-GB"/>
    </w:rPr>
  </w:style>
  <w:style w:type="paragraph" w:customStyle="1" w:styleId="Default">
    <w:name w:val="Default"/>
    <w:rsid w:val="00FD5D32"/>
    <w:pPr>
      <w:autoSpaceDE w:val="0"/>
      <w:autoSpaceDN w:val="0"/>
      <w:adjustRightInd w:val="0"/>
      <w:spacing w:after="0" w:line="240" w:lineRule="auto"/>
    </w:pPr>
    <w:rPr>
      <w:rFonts w:ascii="Liberation Sans" w:hAnsi="Liberation Sans" w:cs="Liberation San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58595">
      <w:bodyDiv w:val="1"/>
      <w:marLeft w:val="0"/>
      <w:marRight w:val="0"/>
      <w:marTop w:val="0"/>
      <w:marBottom w:val="0"/>
      <w:divBdr>
        <w:top w:val="none" w:sz="0" w:space="0" w:color="auto"/>
        <w:left w:val="none" w:sz="0" w:space="0" w:color="auto"/>
        <w:bottom w:val="none" w:sz="0" w:space="0" w:color="auto"/>
        <w:right w:val="none" w:sz="0" w:space="0" w:color="auto"/>
      </w:divBdr>
    </w:div>
    <w:div w:id="201594218">
      <w:bodyDiv w:val="1"/>
      <w:marLeft w:val="0"/>
      <w:marRight w:val="0"/>
      <w:marTop w:val="0"/>
      <w:marBottom w:val="0"/>
      <w:divBdr>
        <w:top w:val="none" w:sz="0" w:space="0" w:color="auto"/>
        <w:left w:val="none" w:sz="0" w:space="0" w:color="auto"/>
        <w:bottom w:val="none" w:sz="0" w:space="0" w:color="auto"/>
        <w:right w:val="none" w:sz="0" w:space="0" w:color="auto"/>
      </w:divBdr>
    </w:div>
    <w:div w:id="307591064">
      <w:bodyDiv w:val="1"/>
      <w:marLeft w:val="0"/>
      <w:marRight w:val="0"/>
      <w:marTop w:val="0"/>
      <w:marBottom w:val="0"/>
      <w:divBdr>
        <w:top w:val="none" w:sz="0" w:space="0" w:color="auto"/>
        <w:left w:val="none" w:sz="0" w:space="0" w:color="auto"/>
        <w:bottom w:val="none" w:sz="0" w:space="0" w:color="auto"/>
        <w:right w:val="none" w:sz="0" w:space="0" w:color="auto"/>
      </w:divBdr>
    </w:div>
    <w:div w:id="720708066">
      <w:bodyDiv w:val="1"/>
      <w:marLeft w:val="0"/>
      <w:marRight w:val="0"/>
      <w:marTop w:val="0"/>
      <w:marBottom w:val="0"/>
      <w:divBdr>
        <w:top w:val="none" w:sz="0" w:space="0" w:color="auto"/>
        <w:left w:val="none" w:sz="0" w:space="0" w:color="auto"/>
        <w:bottom w:val="none" w:sz="0" w:space="0" w:color="auto"/>
        <w:right w:val="none" w:sz="0" w:space="0" w:color="auto"/>
      </w:divBdr>
    </w:div>
    <w:div w:id="770323719">
      <w:bodyDiv w:val="1"/>
      <w:marLeft w:val="0"/>
      <w:marRight w:val="0"/>
      <w:marTop w:val="0"/>
      <w:marBottom w:val="0"/>
      <w:divBdr>
        <w:top w:val="none" w:sz="0" w:space="0" w:color="auto"/>
        <w:left w:val="none" w:sz="0" w:space="0" w:color="auto"/>
        <w:bottom w:val="none" w:sz="0" w:space="0" w:color="auto"/>
        <w:right w:val="none" w:sz="0" w:space="0" w:color="auto"/>
      </w:divBdr>
    </w:div>
    <w:div w:id="1094549399">
      <w:bodyDiv w:val="1"/>
      <w:marLeft w:val="0"/>
      <w:marRight w:val="0"/>
      <w:marTop w:val="0"/>
      <w:marBottom w:val="0"/>
      <w:divBdr>
        <w:top w:val="none" w:sz="0" w:space="0" w:color="auto"/>
        <w:left w:val="none" w:sz="0" w:space="0" w:color="auto"/>
        <w:bottom w:val="none" w:sz="0" w:space="0" w:color="auto"/>
        <w:right w:val="none" w:sz="0" w:space="0" w:color="auto"/>
      </w:divBdr>
    </w:div>
    <w:div w:id="1144589704">
      <w:bodyDiv w:val="1"/>
      <w:marLeft w:val="0"/>
      <w:marRight w:val="0"/>
      <w:marTop w:val="0"/>
      <w:marBottom w:val="0"/>
      <w:divBdr>
        <w:top w:val="none" w:sz="0" w:space="0" w:color="auto"/>
        <w:left w:val="none" w:sz="0" w:space="0" w:color="auto"/>
        <w:bottom w:val="none" w:sz="0" w:space="0" w:color="auto"/>
        <w:right w:val="none" w:sz="0" w:space="0" w:color="auto"/>
      </w:divBdr>
    </w:div>
    <w:div w:id="1288662648">
      <w:bodyDiv w:val="1"/>
      <w:marLeft w:val="0"/>
      <w:marRight w:val="0"/>
      <w:marTop w:val="0"/>
      <w:marBottom w:val="0"/>
      <w:divBdr>
        <w:top w:val="none" w:sz="0" w:space="0" w:color="auto"/>
        <w:left w:val="none" w:sz="0" w:space="0" w:color="auto"/>
        <w:bottom w:val="none" w:sz="0" w:space="0" w:color="auto"/>
        <w:right w:val="none" w:sz="0" w:space="0" w:color="auto"/>
      </w:divBdr>
    </w:div>
    <w:div w:id="1323583742">
      <w:bodyDiv w:val="1"/>
      <w:marLeft w:val="0"/>
      <w:marRight w:val="0"/>
      <w:marTop w:val="0"/>
      <w:marBottom w:val="0"/>
      <w:divBdr>
        <w:top w:val="none" w:sz="0" w:space="0" w:color="auto"/>
        <w:left w:val="none" w:sz="0" w:space="0" w:color="auto"/>
        <w:bottom w:val="none" w:sz="0" w:space="0" w:color="auto"/>
        <w:right w:val="none" w:sz="0" w:space="0" w:color="auto"/>
      </w:divBdr>
    </w:div>
    <w:div w:id="1457918200">
      <w:bodyDiv w:val="1"/>
      <w:marLeft w:val="0"/>
      <w:marRight w:val="0"/>
      <w:marTop w:val="0"/>
      <w:marBottom w:val="0"/>
      <w:divBdr>
        <w:top w:val="none" w:sz="0" w:space="0" w:color="auto"/>
        <w:left w:val="none" w:sz="0" w:space="0" w:color="auto"/>
        <w:bottom w:val="none" w:sz="0" w:space="0" w:color="auto"/>
        <w:right w:val="none" w:sz="0" w:space="0" w:color="auto"/>
      </w:divBdr>
    </w:div>
    <w:div w:id="1473255844">
      <w:bodyDiv w:val="1"/>
      <w:marLeft w:val="0"/>
      <w:marRight w:val="0"/>
      <w:marTop w:val="0"/>
      <w:marBottom w:val="0"/>
      <w:divBdr>
        <w:top w:val="none" w:sz="0" w:space="0" w:color="auto"/>
        <w:left w:val="none" w:sz="0" w:space="0" w:color="auto"/>
        <w:bottom w:val="none" w:sz="0" w:space="0" w:color="auto"/>
        <w:right w:val="none" w:sz="0" w:space="0" w:color="auto"/>
      </w:divBdr>
    </w:div>
    <w:div w:id="1732653421">
      <w:bodyDiv w:val="1"/>
      <w:marLeft w:val="0"/>
      <w:marRight w:val="0"/>
      <w:marTop w:val="0"/>
      <w:marBottom w:val="0"/>
      <w:divBdr>
        <w:top w:val="none" w:sz="0" w:space="0" w:color="auto"/>
        <w:left w:val="none" w:sz="0" w:space="0" w:color="auto"/>
        <w:bottom w:val="none" w:sz="0" w:space="0" w:color="auto"/>
        <w:right w:val="none" w:sz="0" w:space="0" w:color="auto"/>
      </w:divBdr>
    </w:div>
    <w:div w:id="1781679622">
      <w:bodyDiv w:val="1"/>
      <w:marLeft w:val="0"/>
      <w:marRight w:val="0"/>
      <w:marTop w:val="0"/>
      <w:marBottom w:val="0"/>
      <w:divBdr>
        <w:top w:val="none" w:sz="0" w:space="0" w:color="auto"/>
        <w:left w:val="none" w:sz="0" w:space="0" w:color="auto"/>
        <w:bottom w:val="none" w:sz="0" w:space="0" w:color="auto"/>
        <w:right w:val="none" w:sz="0" w:space="0" w:color="auto"/>
      </w:divBdr>
    </w:div>
    <w:div w:id="2105105615">
      <w:bodyDiv w:val="1"/>
      <w:marLeft w:val="0"/>
      <w:marRight w:val="0"/>
      <w:marTop w:val="0"/>
      <w:marBottom w:val="0"/>
      <w:divBdr>
        <w:top w:val="none" w:sz="0" w:space="0" w:color="auto"/>
        <w:left w:val="none" w:sz="0" w:space="0" w:color="auto"/>
        <w:bottom w:val="none" w:sz="0" w:space="0" w:color="auto"/>
        <w:right w:val="none" w:sz="0" w:space="0" w:color="auto"/>
      </w:divBdr>
    </w:div>
    <w:div w:id="2127308607">
      <w:bodyDiv w:val="1"/>
      <w:marLeft w:val="0"/>
      <w:marRight w:val="0"/>
      <w:marTop w:val="0"/>
      <w:marBottom w:val="0"/>
      <w:divBdr>
        <w:top w:val="none" w:sz="0" w:space="0" w:color="auto"/>
        <w:left w:val="none" w:sz="0" w:space="0" w:color="auto"/>
        <w:bottom w:val="none" w:sz="0" w:space="0" w:color="auto"/>
        <w:right w:val="none" w:sz="0" w:space="0" w:color="auto"/>
      </w:divBdr>
    </w:div>
    <w:div w:id="2141024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protectuk.police.uk/threat-levels" TargetMode="External"/><Relationship Id="rId18" Type="http://schemas.openxmlformats.org/officeDocument/2006/relationships/hyperlink" Target="mailto:DGreenough@swindon.gov.uk" TargetMode="External"/><Relationship Id="rId3" Type="http://schemas.openxmlformats.org/officeDocument/2006/relationships/customXml" Target="../customXml/item3.xml"/><Relationship Id="rId21" Type="http://schemas.openxmlformats.org/officeDocument/2006/relationships/hyperlink" Target="https://swgfl.org.uk/services/project-evolve/" TargetMode="External"/><Relationship Id="rId7" Type="http://schemas.openxmlformats.org/officeDocument/2006/relationships/webSettings" Target="webSettings.xml"/><Relationship Id="rId12" Type="http://schemas.openxmlformats.org/officeDocument/2006/relationships/hyperlink" Target="https://www.support-people-vulnerable-to-radicalisation.service.gov.uk/portal" TargetMode="External"/><Relationship Id="rId17" Type="http://schemas.openxmlformats.org/officeDocument/2006/relationships/hyperlink" Target="https://www.wiltshire.police.uk/advice/advice-and-information/t/prevent/prevent/" TargetMode="External"/><Relationship Id="rId2" Type="http://schemas.openxmlformats.org/officeDocument/2006/relationships/customXml" Target="../customXml/item2.xml"/><Relationship Id="rId16" Type="http://schemas.openxmlformats.org/officeDocument/2006/relationships/hyperlink" Target="mailto:cheri.fayers@education.gov.uk" TargetMode="External"/><Relationship Id="rId20" Type="http://schemas.openxmlformats.org/officeDocument/2006/relationships/hyperlink" Target="http://testfiltering.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upport-people-vulnerable-to-radicalisation.service.gov.uk/portal" TargetMode="External"/><Relationship Id="rId5" Type="http://schemas.openxmlformats.org/officeDocument/2006/relationships/styles" Target="styles.xml"/><Relationship Id="rId15" Type="http://schemas.openxmlformats.org/officeDocument/2006/relationships/hyperlink" Target="https://safeguardingpartnership.swindon.gov.uk/info/15/for_professionals/47/prevent" TargetMode="External"/><Relationship Id="rId23" Type="http://schemas.openxmlformats.org/officeDocument/2006/relationships/theme" Target="theme/theme1.xml"/><Relationship Id="rId10" Type="http://schemas.openxmlformats.org/officeDocument/2006/relationships/hyperlink" Target="https://www.support-people-vulnerable-to-radicalisation.service.gov.uk/portal" TargetMode="External"/><Relationship Id="rId19" Type="http://schemas.openxmlformats.org/officeDocument/2006/relationships/hyperlink" Target="https://www.wiltshire.police.uk/advice/advice-and-information/t/prevent/prevent/beta/prevent-team-referra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TWestall@swindon.gov.uk"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C4C3C0AA82AEE46B7711C56729FD102" ma:contentTypeVersion="12" ma:contentTypeDescription="Create a new document." ma:contentTypeScope="" ma:versionID="39de180817b270e397d4130c297c3486">
  <xsd:schema xmlns:xsd="http://www.w3.org/2001/XMLSchema" xmlns:xs="http://www.w3.org/2001/XMLSchema" xmlns:p="http://schemas.microsoft.com/office/2006/metadata/properties" xmlns:ns2="236fb8df-97cc-435b-9126-b0b163293c2e" xmlns:ns3="43e4a015-b099-4b1d-a836-89b8d97c1722" targetNamespace="http://schemas.microsoft.com/office/2006/metadata/properties" ma:root="true" ma:fieldsID="1122276502e7c3f3a6c189e3531983e4" ns2:_="" ns3:_="">
    <xsd:import namespace="236fb8df-97cc-435b-9126-b0b163293c2e"/>
    <xsd:import namespace="43e4a015-b099-4b1d-a836-89b8d97c172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6fb8df-97cc-435b-9126-b0b163293c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d1a20f7-5f2f-4f65-99a8-0eb84279780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3e4a015-b099-4b1d-a836-89b8d97c172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9848118-1c29-48f8-860a-5737addcf198}" ma:internalName="TaxCatchAll" ma:showField="CatchAllData" ma:web="43e4a015-b099-4b1d-a836-89b8d97c17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3e4a015-b099-4b1d-a836-89b8d97c1722" xsi:nil="true"/>
    <lcf76f155ced4ddcb4097134ff3c332f xmlns="236fb8df-97cc-435b-9126-b0b163293c2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C47F627-12C7-4728-AFFD-D7E156764FF9}">
  <ds:schemaRefs>
    <ds:schemaRef ds:uri="http://schemas.microsoft.com/sharepoint/v3/contenttype/forms"/>
  </ds:schemaRefs>
</ds:datastoreItem>
</file>

<file path=customXml/itemProps2.xml><?xml version="1.0" encoding="utf-8"?>
<ds:datastoreItem xmlns:ds="http://schemas.openxmlformats.org/officeDocument/2006/customXml" ds:itemID="{033481BB-B4E9-4683-AB2B-0395D4C41DB2}"/>
</file>

<file path=customXml/itemProps3.xml><?xml version="1.0" encoding="utf-8"?>
<ds:datastoreItem xmlns:ds="http://schemas.openxmlformats.org/officeDocument/2006/customXml" ds:itemID="{C5D6585A-A1BE-4372-A530-EE1D43DD05F6}">
  <ds:schemaRefs>
    <ds:schemaRef ds:uri="http://schemas.microsoft.com/office/2006/metadata/properties"/>
    <ds:schemaRef ds:uri="http://schemas.microsoft.com/office/infopath/2007/PartnerControls"/>
    <ds:schemaRef ds:uri="851ed0c4-4252-4402-bd1d-64020f13ac95"/>
    <ds:schemaRef ds:uri="20440276-adb6-4348-af4b-34fc65711881"/>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2693</Words>
  <Characters>15351</Characters>
  <Application>Microsoft Office Word</Application>
  <DocSecurity>0</DocSecurity>
  <Lines>127</Lines>
  <Paragraphs>36</Paragraphs>
  <ScaleCrop>false</ScaleCrop>
  <Company>London Borough of Camden</Company>
  <LinksUpToDate>false</LinksUpToDate>
  <CharactersWithSpaces>18008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Bowles, Chris</dc:creator>
  <cp:lastModifiedBy>John Spencer</cp:lastModifiedBy>
  <cp:revision>2</cp:revision>
  <cp:lastPrinted>2024-01-10T13:24:00Z</cp:lastPrinted>
  <dcterms:created xsi:type="dcterms:W3CDTF">2026-10-06T13:29:00Z</dcterms:created>
  <dcterms:modified xsi:type="dcterms:W3CDTF">2026-10-06T13:29:00Z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0x0101006C4C3C0AA82AEE46B7711C56729FD102</vt:lpwstr>
  </property>
  <property fmtid="{D5CDD505-2E9C-101B-9397-08002B2CF9AE}" pid="3" name="MediaServiceImageTags">
    <vt:lpwstr/>
  </property>
  <property fmtid="{D5CDD505-2E9C-101B-9397-08002B2CF9AE}" pid="4" name="Order">
    <vt:r8>1237200</vt:r8>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_activity">
    <vt:lpwstr>{"FileActivityType":"9","FileActivityTimeStamp":"2026-10-06T13:30:49.387Z","FileActivityUsersOnPage":[{"DisplayName":"John Spencer","Id":"jspencer@tadpolefarm.bluekitetrust.org"},{"DisplayName":"Sam Fletcher","Id":"sfletcher@tadpolefarm.bluekitetrust.org"}],"FileActivityNavigationId":null}</vt:lpwstr>
  </property>
  <property fmtid="{D5CDD505-2E9C-101B-9397-08002B2CF9AE}" pid="10" name="_ExtendedDescription">
    <vt:lpwstr/>
  </property>
</Properties>
</file>